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B595F" w14:textId="3A719079"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104BA2">
        <w:rPr>
          <w:rFonts w:ascii="Arial" w:hAnsi="Arial" w:cs="Arial"/>
          <w:b/>
          <w:bCs/>
        </w:rPr>
        <w:t>100</w:t>
      </w:r>
      <w:r w:rsidRPr="00940235">
        <w:rPr>
          <w:rFonts w:ascii="Arial" w:hAnsi="Arial" w:cs="Arial"/>
          <w:b/>
          <w:bCs/>
        </w:rPr>
        <w:t>-e</w:t>
      </w:r>
      <w:r w:rsidRPr="006F2997">
        <w:rPr>
          <w:rFonts w:ascii="Arial" w:hAnsi="Arial" w:cs="Arial"/>
          <w:b/>
          <w:bCs/>
        </w:rPr>
        <w:t xml:space="preserve">      </w:t>
      </w:r>
      <w:r w:rsidRPr="006F2997">
        <w:rPr>
          <w:rFonts w:ascii="Arial" w:hAnsi="Arial" w:cs="Arial"/>
          <w:b/>
          <w:bCs/>
        </w:rPr>
        <w:tab/>
      </w:r>
      <w:bookmarkStart w:id="0" w:name="_Hlk41145946"/>
      <w:r w:rsidR="005C7E54" w:rsidRPr="009A2353">
        <w:rPr>
          <w:rFonts w:ascii="Arial" w:hAnsi="Arial" w:cs="Arial"/>
          <w:b/>
          <w:bCs/>
        </w:rPr>
        <w:t>R4-2</w:t>
      </w:r>
      <w:bookmarkEnd w:id="0"/>
      <w:r w:rsidR="004938D9">
        <w:rPr>
          <w:rFonts w:ascii="Arial" w:hAnsi="Arial" w:cs="Arial"/>
          <w:b/>
          <w:bCs/>
        </w:rPr>
        <w:t>112204</w:t>
      </w:r>
    </w:p>
    <w:p w14:paraId="20408BE9" w14:textId="72753399" w:rsidR="00967981" w:rsidRPr="006F2997" w:rsidRDefault="00967981" w:rsidP="00967981">
      <w:pPr>
        <w:tabs>
          <w:tab w:val="left" w:pos="3106"/>
          <w:tab w:val="center" w:pos="4536"/>
          <w:tab w:val="right" w:pos="9072"/>
        </w:tabs>
        <w:jc w:val="both"/>
        <w:rPr>
          <w:rFonts w:ascii="Arial" w:hAnsi="Arial" w:cs="Arial"/>
          <w:b/>
          <w:bCs/>
        </w:rPr>
      </w:pPr>
      <w:r w:rsidRPr="006F2997">
        <w:rPr>
          <w:rFonts w:ascii="Arial" w:hAnsi="Arial" w:cs="Arial"/>
          <w:b/>
          <w:bCs/>
        </w:rPr>
        <w:t>Ele</w:t>
      </w:r>
      <w:r w:rsidR="00840223" w:rsidRPr="006F2997">
        <w:rPr>
          <w:rFonts w:ascii="Arial" w:hAnsi="Arial" w:cs="Arial"/>
          <w:b/>
          <w:bCs/>
        </w:rPr>
        <w:t xml:space="preserve">ctronic Meeting, </w:t>
      </w:r>
      <w:r w:rsidR="00104BA2" w:rsidRPr="00B23518">
        <w:rPr>
          <w:rFonts w:ascii="Arial" w:eastAsia="宋体" w:hAnsi="Arial" w:cs="Arial"/>
          <w:b/>
        </w:rPr>
        <w:t>August 16-27, 2021</w:t>
      </w:r>
    </w:p>
    <w:p w14:paraId="67442523" w14:textId="77777777" w:rsidR="00B71217" w:rsidRPr="00967981" w:rsidRDefault="00B71217" w:rsidP="00B71217">
      <w:pPr>
        <w:tabs>
          <w:tab w:val="left" w:pos="1985"/>
        </w:tabs>
        <w:rPr>
          <w:b/>
          <w:sz w:val="22"/>
        </w:rPr>
      </w:pPr>
    </w:p>
    <w:p w14:paraId="3C519219" w14:textId="18217C19"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DE7C95">
        <w:rPr>
          <w:sz w:val="22"/>
        </w:rPr>
        <w:t>9.1</w:t>
      </w:r>
      <w:r w:rsidR="00104BA2">
        <w:rPr>
          <w:sz w:val="22"/>
        </w:rPr>
        <w:t>4</w:t>
      </w:r>
      <w:r w:rsidR="00DE7C95">
        <w:rPr>
          <w:sz w:val="22"/>
        </w:rPr>
        <w:t>.2</w:t>
      </w:r>
    </w:p>
    <w:p w14:paraId="205E8F84"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66B48AE6" w14:textId="77777777"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OLE_LINK7"/>
      <w:bookmarkStart w:id="3" w:name="OLE_LINK8"/>
      <w:r w:rsidR="00453D98" w:rsidRPr="00787674">
        <w:rPr>
          <w:sz w:val="22"/>
        </w:rPr>
        <w:t xml:space="preserve"> </w:t>
      </w:r>
      <w:bookmarkStart w:id="4" w:name="_Hlk41145953"/>
      <w:r w:rsidR="003C611A" w:rsidRPr="003C611A">
        <w:rPr>
          <w:sz w:val="22"/>
        </w:rPr>
        <w:t>Discussion on RLM/BFD relaxation for NR power saving</w:t>
      </w:r>
      <w:bookmarkEnd w:id="4"/>
      <w:r w:rsidR="003C611A">
        <w:rPr>
          <w:sz w:val="22"/>
        </w:rPr>
        <w:t xml:space="preserve"> enhancement</w:t>
      </w:r>
    </w:p>
    <w:bookmarkEnd w:id="2"/>
    <w:bookmarkEnd w:id="3"/>
    <w:p w14:paraId="3741927D"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99DA5B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5FEA60CC" w14:textId="1EE8053E" w:rsidR="00496903" w:rsidRPr="00645C45" w:rsidRDefault="001602CC" w:rsidP="00953C84">
      <w:pPr>
        <w:tabs>
          <w:tab w:val="left" w:pos="1134"/>
        </w:tabs>
        <w:spacing w:after="180" w:line="240" w:lineRule="exact"/>
        <w:rPr>
          <w:sz w:val="20"/>
          <w:szCs w:val="20"/>
        </w:rPr>
      </w:pPr>
      <w:r w:rsidRPr="001602CC">
        <w:rPr>
          <w:sz w:val="20"/>
          <w:szCs w:val="20"/>
        </w:rPr>
        <w:t>In RAN4#9</w:t>
      </w:r>
      <w:r w:rsidR="008D478B">
        <w:rPr>
          <w:sz w:val="20"/>
          <w:szCs w:val="20"/>
        </w:rPr>
        <w:t>9</w:t>
      </w:r>
      <w:r w:rsidRPr="001602CC">
        <w:rPr>
          <w:sz w:val="20"/>
          <w:szCs w:val="20"/>
        </w:rPr>
        <w:t>-e meeting,</w:t>
      </w:r>
      <w:r w:rsidR="006D2A35">
        <w:rPr>
          <w:sz w:val="20"/>
          <w:szCs w:val="20"/>
        </w:rPr>
        <w:t xml:space="preserve"> the</w:t>
      </w:r>
      <w:r w:rsidRPr="001602CC">
        <w:rPr>
          <w:sz w:val="20"/>
          <w:szCs w:val="20"/>
        </w:rPr>
        <w:t xml:space="preserve"> </w:t>
      </w:r>
      <w:r w:rsidR="006D2A35">
        <w:rPr>
          <w:sz w:val="20"/>
          <w:szCs w:val="20"/>
        </w:rPr>
        <w:t>f</w:t>
      </w:r>
      <w:r w:rsidR="006D2A35" w:rsidRPr="006D2A35">
        <w:rPr>
          <w:sz w:val="20"/>
          <w:szCs w:val="20"/>
        </w:rPr>
        <w:t xml:space="preserve">easibility and performance impact of relaxing UE measurements for RLM and BFD </w:t>
      </w:r>
      <w:r w:rsidR="006D2A35">
        <w:rPr>
          <w:sz w:val="20"/>
          <w:szCs w:val="20"/>
        </w:rPr>
        <w:t>were discussed and a way forward was agreed in</w:t>
      </w:r>
      <w:r w:rsidR="00440E44">
        <w:rPr>
          <w:sz w:val="20"/>
          <w:szCs w:val="20"/>
        </w:rPr>
        <w:t xml:space="preserve"> </w:t>
      </w:r>
      <w:r w:rsidR="006D2A35">
        <w:rPr>
          <w:sz w:val="20"/>
          <w:szCs w:val="20"/>
        </w:rPr>
        <w:t xml:space="preserve">[1]. </w:t>
      </w:r>
      <w:r w:rsidRPr="001602CC">
        <w:rPr>
          <w:sz w:val="20"/>
          <w:szCs w:val="20"/>
        </w:rPr>
        <w:t>In this contribution, we</w:t>
      </w:r>
      <w:r w:rsidR="00215631">
        <w:rPr>
          <w:sz w:val="20"/>
          <w:szCs w:val="20"/>
        </w:rPr>
        <w:t xml:space="preserve"> further </w:t>
      </w:r>
      <w:r w:rsidRPr="001602CC">
        <w:rPr>
          <w:sz w:val="20"/>
          <w:szCs w:val="20"/>
        </w:rPr>
        <w:t xml:space="preserve">discuss the </w:t>
      </w:r>
      <w:r w:rsidR="00215631">
        <w:rPr>
          <w:sz w:val="20"/>
          <w:szCs w:val="20"/>
        </w:rPr>
        <w:t xml:space="preserve">RLM/BFD relaxation methodology. </w:t>
      </w:r>
    </w:p>
    <w:p w14:paraId="3D9068B9" w14:textId="77777777" w:rsidR="00932153" w:rsidRPr="00932153" w:rsidRDefault="00A0252D" w:rsidP="0093215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680E4949" w14:textId="77777777" w:rsidR="00586A5C" w:rsidRPr="00586A5C" w:rsidRDefault="00586A5C" w:rsidP="00557E55">
      <w:pPr>
        <w:tabs>
          <w:tab w:val="left" w:pos="1134"/>
        </w:tabs>
        <w:spacing w:beforeLines="50" w:before="156" w:after="120"/>
        <w:rPr>
          <w:rFonts w:eastAsiaTheme="minorEastAsia"/>
          <w:sz w:val="20"/>
          <w:szCs w:val="20"/>
        </w:rPr>
      </w:pPr>
      <w:r>
        <w:rPr>
          <w:b/>
          <w:bCs/>
          <w:sz w:val="20"/>
          <w:szCs w:val="20"/>
          <w:u w:val="single"/>
          <w:lang w:val="en-GB"/>
        </w:rPr>
        <w:t xml:space="preserve">Impact </w:t>
      </w:r>
      <w:r w:rsidRPr="00586A5C">
        <w:rPr>
          <w:b/>
          <w:bCs/>
          <w:sz w:val="20"/>
          <w:szCs w:val="20"/>
          <w:u w:val="single"/>
          <w:lang w:val="en-GB"/>
        </w:rPr>
        <w:t>on RRM measurement</w:t>
      </w:r>
    </w:p>
    <w:p w14:paraId="25370128" w14:textId="268302CA" w:rsidR="007C787C" w:rsidRDefault="007C787C" w:rsidP="00094804">
      <w:pPr>
        <w:tabs>
          <w:tab w:val="left" w:pos="1134"/>
        </w:tabs>
        <w:spacing w:beforeLines="50" w:before="156" w:after="120"/>
        <w:rPr>
          <w:rFonts w:eastAsiaTheme="minorEastAsia"/>
          <w:sz w:val="20"/>
          <w:szCs w:val="20"/>
        </w:rPr>
      </w:pPr>
      <w:r>
        <w:rPr>
          <w:rFonts w:eastAsiaTheme="minorEastAsia"/>
          <w:sz w:val="20"/>
          <w:szCs w:val="20"/>
        </w:rPr>
        <w:t xml:space="preserve">As </w:t>
      </w:r>
      <w:r w:rsidR="00A708DA" w:rsidRPr="00A708DA">
        <w:rPr>
          <w:rFonts w:eastAsiaTheme="minorEastAsia"/>
          <w:sz w:val="20"/>
          <w:szCs w:val="20"/>
        </w:rPr>
        <w:t>analyzed</w:t>
      </w:r>
      <w:r>
        <w:rPr>
          <w:rFonts w:eastAsiaTheme="minorEastAsia"/>
          <w:sz w:val="20"/>
          <w:szCs w:val="20"/>
        </w:rPr>
        <w:t xml:space="preserve"> in our contribution </w:t>
      </w:r>
      <w:r w:rsidR="00A708DA">
        <w:rPr>
          <w:rFonts w:eastAsiaTheme="minorEastAsia"/>
          <w:sz w:val="20"/>
          <w:szCs w:val="20"/>
        </w:rPr>
        <w:t>at the last meeting</w:t>
      </w:r>
      <w:r w:rsidR="004938D9">
        <w:rPr>
          <w:rFonts w:eastAsiaTheme="minorEastAsia"/>
          <w:sz w:val="20"/>
          <w:szCs w:val="20"/>
        </w:rPr>
        <w:t xml:space="preserve"> </w:t>
      </w:r>
      <w:r>
        <w:rPr>
          <w:rFonts w:eastAsiaTheme="minorEastAsia"/>
          <w:sz w:val="20"/>
          <w:szCs w:val="20"/>
        </w:rPr>
        <w:t>[</w:t>
      </w:r>
      <w:r w:rsidR="00596D80">
        <w:rPr>
          <w:rFonts w:eastAsiaTheme="minorEastAsia"/>
          <w:sz w:val="20"/>
          <w:szCs w:val="20"/>
        </w:rPr>
        <w:t>2</w:t>
      </w:r>
      <w:r>
        <w:rPr>
          <w:rFonts w:eastAsiaTheme="minorEastAsia"/>
          <w:sz w:val="20"/>
          <w:szCs w:val="20"/>
        </w:rPr>
        <w:t xml:space="preserve">], we observed that </w:t>
      </w:r>
      <w:r w:rsidR="00B04F30">
        <w:rPr>
          <w:rFonts w:eastAsiaTheme="minorEastAsia"/>
          <w:sz w:val="20"/>
          <w:szCs w:val="20"/>
        </w:rPr>
        <w:t xml:space="preserve">the RLM/BFD-RS being relaxed can be used to do the </w:t>
      </w:r>
      <w:r w:rsidR="00094804">
        <w:rPr>
          <w:rFonts w:eastAsiaTheme="minorEastAsia"/>
          <w:sz w:val="20"/>
          <w:szCs w:val="20"/>
        </w:rPr>
        <w:t xml:space="preserve">inter-frequency/RAT </w:t>
      </w:r>
      <w:r w:rsidR="00B04F30">
        <w:rPr>
          <w:rFonts w:eastAsiaTheme="minorEastAsia"/>
          <w:sz w:val="20"/>
          <w:szCs w:val="20"/>
        </w:rPr>
        <w:t>RRM measurements</w:t>
      </w:r>
      <w:r>
        <w:rPr>
          <w:rFonts w:eastAsiaTheme="minorEastAsia"/>
          <w:sz w:val="20"/>
          <w:szCs w:val="20"/>
        </w:rPr>
        <w:t xml:space="preserve"> with network configuration and UE implementation</w:t>
      </w:r>
      <w:r w:rsidR="000E2611">
        <w:rPr>
          <w:rFonts w:eastAsiaTheme="minorEastAsia"/>
          <w:sz w:val="20"/>
          <w:szCs w:val="20"/>
        </w:rPr>
        <w:t xml:space="preserve">. </w:t>
      </w:r>
      <w:r w:rsidR="000E58A1">
        <w:rPr>
          <w:rFonts w:eastAsiaTheme="minorEastAsia"/>
          <w:sz w:val="20"/>
          <w:szCs w:val="20"/>
        </w:rPr>
        <w:t>Through</w:t>
      </w:r>
      <w:r>
        <w:rPr>
          <w:rFonts w:eastAsiaTheme="minorEastAsia"/>
          <w:sz w:val="20"/>
          <w:szCs w:val="20"/>
        </w:rPr>
        <w:t xml:space="preserve"> </w:t>
      </w:r>
      <w:r w:rsidR="00A708DA">
        <w:rPr>
          <w:rFonts w:eastAsiaTheme="minorEastAsia"/>
          <w:sz w:val="20"/>
          <w:szCs w:val="20"/>
        </w:rPr>
        <w:t xml:space="preserve">such </w:t>
      </w:r>
      <w:r>
        <w:rPr>
          <w:rFonts w:eastAsiaTheme="minorEastAsia"/>
          <w:sz w:val="20"/>
          <w:szCs w:val="20"/>
        </w:rPr>
        <w:t>UE and network operation</w:t>
      </w:r>
      <w:r w:rsidR="000E58A1">
        <w:rPr>
          <w:rFonts w:eastAsiaTheme="minorEastAsia"/>
          <w:sz w:val="20"/>
          <w:szCs w:val="20"/>
        </w:rPr>
        <w:t>s</w:t>
      </w:r>
      <w:r>
        <w:rPr>
          <w:rFonts w:eastAsiaTheme="minorEastAsia"/>
          <w:sz w:val="20"/>
          <w:szCs w:val="20"/>
        </w:rPr>
        <w:t>, the RRM measurement</w:t>
      </w:r>
      <w:r w:rsidR="00A708DA">
        <w:rPr>
          <w:rFonts w:eastAsiaTheme="minorEastAsia"/>
          <w:sz w:val="20"/>
          <w:szCs w:val="20"/>
        </w:rPr>
        <w:t>s</w:t>
      </w:r>
      <w:r>
        <w:rPr>
          <w:rFonts w:eastAsiaTheme="minorEastAsia"/>
          <w:sz w:val="20"/>
          <w:szCs w:val="20"/>
        </w:rPr>
        <w:t xml:space="preserve"> can be enhanced. This feature is suitable f</w:t>
      </w:r>
      <w:r w:rsidRPr="00252CEF">
        <w:rPr>
          <w:rFonts w:eastAsiaTheme="minorEastAsia"/>
          <w:sz w:val="20"/>
          <w:szCs w:val="20"/>
        </w:rPr>
        <w:t>or the specific</w:t>
      </w:r>
      <w:r w:rsidR="00A708DA">
        <w:rPr>
          <w:rFonts w:eastAsiaTheme="minorEastAsia"/>
          <w:sz w:val="20"/>
          <w:szCs w:val="20"/>
        </w:rPr>
        <w:t xml:space="preserve"> kind of</w:t>
      </w:r>
      <w:r w:rsidRPr="00252CEF">
        <w:rPr>
          <w:rFonts w:eastAsiaTheme="minorEastAsia"/>
          <w:sz w:val="20"/>
          <w:szCs w:val="20"/>
        </w:rPr>
        <w:t xml:space="preserve"> UE</w:t>
      </w:r>
      <w:r w:rsidR="00A708DA">
        <w:rPr>
          <w:rFonts w:eastAsiaTheme="minorEastAsia"/>
          <w:sz w:val="20"/>
          <w:szCs w:val="20"/>
        </w:rPr>
        <w:t>s</w:t>
      </w:r>
      <w:r w:rsidRPr="00252CEF">
        <w:rPr>
          <w:rFonts w:eastAsiaTheme="minorEastAsia"/>
          <w:sz w:val="20"/>
          <w:szCs w:val="20"/>
        </w:rPr>
        <w:t xml:space="preserve"> which fulfill the RLM/BFD relaxation criteria and have no need of power saving.</w:t>
      </w:r>
    </w:p>
    <w:p w14:paraId="1020AC04" w14:textId="6066A059" w:rsidR="007C787C" w:rsidRPr="007C787C" w:rsidRDefault="007C787C" w:rsidP="00094804">
      <w:pPr>
        <w:tabs>
          <w:tab w:val="left" w:pos="1134"/>
        </w:tabs>
        <w:spacing w:beforeLines="50" w:before="156" w:after="120"/>
        <w:rPr>
          <w:rFonts w:eastAsiaTheme="minorEastAsia"/>
          <w:sz w:val="20"/>
          <w:szCs w:val="20"/>
        </w:rPr>
      </w:pPr>
      <w:r>
        <w:rPr>
          <w:rFonts w:eastAsiaTheme="minorEastAsia"/>
          <w:sz w:val="20"/>
          <w:szCs w:val="20"/>
        </w:rPr>
        <w:t xml:space="preserve">Considering </w:t>
      </w:r>
      <w:r w:rsidR="00C73BB0">
        <w:rPr>
          <w:rFonts w:eastAsiaTheme="minorEastAsia"/>
          <w:sz w:val="20"/>
          <w:szCs w:val="20"/>
        </w:rPr>
        <w:t xml:space="preserve">that the </w:t>
      </w:r>
      <w:r>
        <w:rPr>
          <w:rFonts w:eastAsiaTheme="minorEastAsia"/>
          <w:sz w:val="20"/>
          <w:szCs w:val="20"/>
        </w:rPr>
        <w:t xml:space="preserve">RRM enhancement is out of RLM/BFD power saving </w:t>
      </w:r>
      <w:r w:rsidR="00C73BB0">
        <w:rPr>
          <w:rFonts w:eastAsiaTheme="minorEastAsia"/>
          <w:sz w:val="20"/>
          <w:szCs w:val="20"/>
        </w:rPr>
        <w:t>WI scope</w:t>
      </w:r>
      <w:r>
        <w:rPr>
          <w:rFonts w:eastAsiaTheme="minorEastAsia"/>
          <w:sz w:val="20"/>
          <w:szCs w:val="20"/>
        </w:rPr>
        <w:t>, we would like to bring our analysis and observation</w:t>
      </w:r>
      <w:r w:rsidR="00B84BD1">
        <w:rPr>
          <w:rFonts w:eastAsiaTheme="minorEastAsia"/>
          <w:sz w:val="20"/>
          <w:szCs w:val="20"/>
        </w:rPr>
        <w:t>s</w:t>
      </w:r>
      <w:r>
        <w:rPr>
          <w:rFonts w:eastAsiaTheme="minorEastAsia"/>
          <w:sz w:val="20"/>
          <w:szCs w:val="20"/>
        </w:rPr>
        <w:t xml:space="preserve"> here, and consider this feature</w:t>
      </w:r>
      <w:r w:rsidR="00A708DA">
        <w:rPr>
          <w:rFonts w:eastAsiaTheme="minorEastAsia"/>
          <w:sz w:val="20"/>
          <w:szCs w:val="20"/>
        </w:rPr>
        <w:t xml:space="preserve"> for further enhancement</w:t>
      </w:r>
      <w:r>
        <w:rPr>
          <w:rFonts w:eastAsiaTheme="minorEastAsia"/>
          <w:sz w:val="20"/>
          <w:szCs w:val="20"/>
        </w:rPr>
        <w:t xml:space="preserve"> after finish</w:t>
      </w:r>
      <w:r w:rsidR="00A708DA">
        <w:rPr>
          <w:rFonts w:eastAsiaTheme="minorEastAsia"/>
          <w:sz w:val="20"/>
          <w:szCs w:val="20"/>
        </w:rPr>
        <w:t>ing</w:t>
      </w:r>
      <w:r>
        <w:rPr>
          <w:rFonts w:eastAsiaTheme="minorEastAsia"/>
          <w:sz w:val="20"/>
          <w:szCs w:val="20"/>
        </w:rPr>
        <w:t xml:space="preserve"> the RLM/BFD power saving </w:t>
      </w:r>
      <w:r w:rsidR="00CC6BF0">
        <w:rPr>
          <w:rFonts w:eastAsiaTheme="minorEastAsia"/>
          <w:sz w:val="20"/>
          <w:szCs w:val="20"/>
        </w:rPr>
        <w:t>related issues</w:t>
      </w:r>
      <w:r>
        <w:rPr>
          <w:rFonts w:eastAsiaTheme="minorEastAsia"/>
          <w:sz w:val="20"/>
          <w:szCs w:val="20"/>
        </w:rPr>
        <w:t>.</w:t>
      </w:r>
    </w:p>
    <w:p w14:paraId="04F552E4" w14:textId="77777777" w:rsidR="0076075A" w:rsidRPr="00173C68" w:rsidRDefault="0076075A" w:rsidP="00173C68">
      <w:pPr>
        <w:tabs>
          <w:tab w:val="left" w:pos="1134"/>
        </w:tabs>
        <w:spacing w:beforeLines="50" w:before="156"/>
        <w:rPr>
          <w:rFonts w:eastAsia="等线"/>
          <w:b/>
          <w:bCs/>
          <w:i/>
          <w:iCs/>
          <w:sz w:val="20"/>
          <w:szCs w:val="20"/>
        </w:rPr>
      </w:pPr>
      <w:r w:rsidRPr="00173C68">
        <w:rPr>
          <w:rFonts w:eastAsia="等线" w:hint="eastAsia"/>
          <w:b/>
          <w:bCs/>
          <w:i/>
          <w:iCs/>
          <w:sz w:val="20"/>
          <w:szCs w:val="20"/>
        </w:rPr>
        <w:t>P</w:t>
      </w:r>
      <w:r w:rsidRPr="00173C68">
        <w:rPr>
          <w:rFonts w:eastAsia="等线"/>
          <w:b/>
          <w:bCs/>
          <w:i/>
          <w:iCs/>
          <w:sz w:val="20"/>
          <w:szCs w:val="20"/>
        </w:rPr>
        <w:t>roposal 1: Consider the RRM enhancement after finishing the RLM/BFD power saving related issues.</w:t>
      </w:r>
    </w:p>
    <w:p w14:paraId="0E4275E3" w14:textId="06DA0FC6" w:rsidR="00932153" w:rsidRPr="00C51255" w:rsidRDefault="00391C45" w:rsidP="00C51255">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 xml:space="preserve">Entering </w:t>
      </w:r>
      <w:r w:rsidR="00C51255">
        <w:rPr>
          <w:rFonts w:ascii="Times New Roman" w:hAnsi="Times New Roman"/>
          <w:b w:val="0"/>
          <w:bCs w:val="0"/>
          <w:kern w:val="0"/>
          <w:sz w:val="28"/>
          <w:szCs w:val="36"/>
        </w:rPr>
        <w:t xml:space="preserve">Relaxation </w:t>
      </w:r>
      <w:r w:rsidR="007A4815">
        <w:rPr>
          <w:rFonts w:ascii="Times New Roman" w:hAnsi="Times New Roman"/>
          <w:b w:val="0"/>
          <w:bCs w:val="0"/>
          <w:kern w:val="0"/>
          <w:sz w:val="28"/>
          <w:szCs w:val="36"/>
        </w:rPr>
        <w:t>criteria</w:t>
      </w:r>
    </w:p>
    <w:p w14:paraId="26B14502" w14:textId="78FDC28A" w:rsidR="006D233D" w:rsidRPr="006D233D" w:rsidRDefault="006D233D" w:rsidP="00557E55">
      <w:pPr>
        <w:spacing w:beforeLines="50" w:before="156"/>
        <w:rPr>
          <w:b/>
          <w:sz w:val="20"/>
          <w:szCs w:val="20"/>
          <w:u w:val="single"/>
        </w:rPr>
      </w:pPr>
      <w:r w:rsidRPr="006D233D">
        <w:rPr>
          <w:b/>
          <w:sz w:val="20"/>
          <w:szCs w:val="20"/>
          <w:u w:val="single"/>
        </w:rPr>
        <w:t xml:space="preserve">Issue </w:t>
      </w:r>
      <w:r w:rsidR="00247059">
        <w:rPr>
          <w:b/>
          <w:sz w:val="20"/>
          <w:szCs w:val="20"/>
          <w:u w:val="single"/>
        </w:rPr>
        <w:t>1-1</w:t>
      </w:r>
      <w:r w:rsidRPr="006D233D">
        <w:rPr>
          <w:b/>
          <w:sz w:val="20"/>
          <w:szCs w:val="20"/>
          <w:u w:val="single"/>
        </w:rPr>
        <w:t xml:space="preserve">: </w:t>
      </w:r>
      <w:r w:rsidR="00247059" w:rsidRPr="00247059">
        <w:rPr>
          <w:b/>
          <w:bCs/>
          <w:sz w:val="20"/>
          <w:szCs w:val="20"/>
          <w:u w:val="single"/>
          <w:lang w:val="en-GB"/>
        </w:rPr>
        <w:t>Good serving cell quality criteria for RLM/BFD: the radio link quality metric for RLM</w:t>
      </w:r>
    </w:p>
    <w:p w14:paraId="10208F75" w14:textId="2691D987" w:rsidR="00C20572" w:rsidRPr="00C20572" w:rsidRDefault="00C20572" w:rsidP="00C20572">
      <w:pPr>
        <w:tabs>
          <w:tab w:val="num" w:pos="720"/>
        </w:tabs>
        <w:rPr>
          <w:rFonts w:eastAsiaTheme="minorEastAsia"/>
          <w:i/>
          <w:sz w:val="20"/>
          <w:szCs w:val="20"/>
          <w:lang w:val="en-GB"/>
        </w:rPr>
      </w:pPr>
      <w:r>
        <w:rPr>
          <w:rFonts w:eastAsiaTheme="minorEastAsia" w:hint="eastAsia"/>
          <w:i/>
          <w:sz w:val="20"/>
          <w:szCs w:val="20"/>
          <w:lang w:val="en-GB"/>
        </w:rPr>
        <w:t>A</w:t>
      </w:r>
      <w:r>
        <w:rPr>
          <w:rFonts w:eastAsiaTheme="minorEastAsia"/>
          <w:i/>
          <w:sz w:val="20"/>
          <w:szCs w:val="20"/>
          <w:lang w:val="en-GB"/>
        </w:rPr>
        <w:t>greements in RAN4#99-</w:t>
      </w:r>
      <w:r>
        <w:rPr>
          <w:rFonts w:eastAsiaTheme="minorEastAsia" w:hint="eastAsia"/>
          <w:i/>
          <w:sz w:val="20"/>
          <w:szCs w:val="20"/>
          <w:lang w:val="en-GB"/>
        </w:rPr>
        <w:t>e</w:t>
      </w:r>
      <w:r>
        <w:rPr>
          <w:rFonts w:eastAsiaTheme="minorEastAsia"/>
          <w:i/>
          <w:sz w:val="20"/>
          <w:szCs w:val="20"/>
          <w:lang w:val="en-GB"/>
        </w:rPr>
        <w:t xml:space="preserve"> </w:t>
      </w:r>
      <w:r>
        <w:rPr>
          <w:rFonts w:eastAsiaTheme="minorEastAsia" w:hint="eastAsia"/>
          <w:i/>
          <w:sz w:val="20"/>
          <w:szCs w:val="20"/>
          <w:lang w:val="en-GB"/>
        </w:rPr>
        <w:t>mee</w:t>
      </w:r>
      <w:r>
        <w:rPr>
          <w:rFonts w:eastAsiaTheme="minorEastAsia"/>
          <w:i/>
          <w:sz w:val="20"/>
          <w:szCs w:val="20"/>
          <w:lang w:val="en-GB"/>
        </w:rPr>
        <w:t>ting</w:t>
      </w:r>
    </w:p>
    <w:p w14:paraId="62C2B722" w14:textId="77777777" w:rsidR="00D537DA" w:rsidRPr="00D537DA" w:rsidRDefault="00D537DA" w:rsidP="00D537DA">
      <w:pPr>
        <w:numPr>
          <w:ilvl w:val="0"/>
          <w:numId w:val="4"/>
        </w:numPr>
        <w:tabs>
          <w:tab w:val="num" w:pos="720"/>
        </w:tabs>
        <w:rPr>
          <w:i/>
          <w:sz w:val="20"/>
          <w:szCs w:val="20"/>
        </w:rPr>
      </w:pPr>
      <w:r w:rsidRPr="00D537DA">
        <w:rPr>
          <w:i/>
          <w:sz w:val="20"/>
          <w:szCs w:val="20"/>
          <w:lang w:val="en-GB"/>
        </w:rPr>
        <w:t>UE reuse the SINR for RLM/BFD evaluation when determine whether the serving cell quality criteria is fulfilled or not</w:t>
      </w:r>
    </w:p>
    <w:p w14:paraId="62F87C8D" w14:textId="77777777" w:rsidR="00D537DA" w:rsidRPr="00D537DA" w:rsidRDefault="00D537DA" w:rsidP="00D537DA">
      <w:pPr>
        <w:numPr>
          <w:ilvl w:val="1"/>
          <w:numId w:val="4"/>
        </w:numPr>
        <w:rPr>
          <w:i/>
          <w:sz w:val="20"/>
          <w:szCs w:val="20"/>
        </w:rPr>
      </w:pPr>
      <w:r w:rsidRPr="00D537DA">
        <w:rPr>
          <w:i/>
          <w:sz w:val="20"/>
          <w:szCs w:val="20"/>
        </w:rPr>
        <w:t xml:space="preserve">FFS what is the SINR definition </w:t>
      </w:r>
    </w:p>
    <w:p w14:paraId="71CF07F5" w14:textId="77777777" w:rsidR="00D537DA" w:rsidRPr="00D537DA" w:rsidRDefault="00D537DA" w:rsidP="00D537DA">
      <w:pPr>
        <w:numPr>
          <w:ilvl w:val="1"/>
          <w:numId w:val="4"/>
        </w:numPr>
        <w:rPr>
          <w:i/>
          <w:sz w:val="20"/>
          <w:szCs w:val="20"/>
        </w:rPr>
      </w:pPr>
      <w:r w:rsidRPr="00D537DA">
        <w:rPr>
          <w:i/>
          <w:sz w:val="20"/>
          <w:szCs w:val="20"/>
          <w:lang w:val="en-GB"/>
        </w:rPr>
        <w:t>FFS whether RSRP is also needed for RLM/BFD</w:t>
      </w:r>
      <w:r w:rsidRPr="00D537DA">
        <w:rPr>
          <w:i/>
          <w:sz w:val="20"/>
          <w:szCs w:val="20"/>
        </w:rPr>
        <w:t xml:space="preserve"> as additional condition</w:t>
      </w:r>
    </w:p>
    <w:p w14:paraId="6AB0132F" w14:textId="006700B5" w:rsidR="00791C43" w:rsidRDefault="000C3A14" w:rsidP="00F51B63">
      <w:pPr>
        <w:tabs>
          <w:tab w:val="left" w:pos="1134"/>
        </w:tabs>
        <w:spacing w:before="60"/>
        <w:rPr>
          <w:rFonts w:eastAsia="等线"/>
          <w:sz w:val="20"/>
          <w:szCs w:val="20"/>
        </w:rPr>
      </w:pPr>
      <w:bookmarkStart w:id="7" w:name="_Hlk70326378"/>
      <w:r>
        <w:rPr>
          <w:rFonts w:eastAsia="等线"/>
          <w:sz w:val="20"/>
          <w:szCs w:val="20"/>
        </w:rPr>
        <w:t xml:space="preserve">In legacy RLM/BFD, </w:t>
      </w:r>
      <w:r w:rsidR="00D537DA">
        <w:rPr>
          <w:rFonts w:eastAsia="等线"/>
          <w:sz w:val="20"/>
          <w:szCs w:val="20"/>
        </w:rPr>
        <w:t>UE compare</w:t>
      </w:r>
      <w:r w:rsidR="00B84BD1">
        <w:rPr>
          <w:rFonts w:eastAsia="等线"/>
          <w:sz w:val="20"/>
          <w:szCs w:val="20"/>
        </w:rPr>
        <w:t>s</w:t>
      </w:r>
      <w:r w:rsidR="00D537DA">
        <w:rPr>
          <w:rFonts w:eastAsia="等线"/>
          <w:sz w:val="20"/>
          <w:szCs w:val="20"/>
        </w:rPr>
        <w:t xml:space="preserve"> the </w:t>
      </w:r>
      <w:r w:rsidR="00D537DA" w:rsidRPr="00D537DA">
        <w:rPr>
          <w:rFonts w:eastAsia="等线"/>
          <w:sz w:val="20"/>
          <w:szCs w:val="20"/>
        </w:rPr>
        <w:t xml:space="preserve">downlink radio link quality </w:t>
      </w:r>
      <w:r>
        <w:rPr>
          <w:rFonts w:eastAsia="等线"/>
          <w:sz w:val="20"/>
          <w:szCs w:val="20"/>
        </w:rPr>
        <w:t xml:space="preserve">(SINR) </w:t>
      </w:r>
      <w:r w:rsidR="00D537DA" w:rsidRPr="00D537DA">
        <w:rPr>
          <w:rFonts w:eastAsia="等线"/>
          <w:sz w:val="20"/>
          <w:szCs w:val="20"/>
        </w:rPr>
        <w:t xml:space="preserve">on all the configured RLM-RS resources </w:t>
      </w:r>
      <w:r w:rsidR="00D537DA">
        <w:rPr>
          <w:rFonts w:eastAsia="等线"/>
          <w:sz w:val="20"/>
          <w:szCs w:val="20"/>
        </w:rPr>
        <w:t>with</w:t>
      </w:r>
      <w:r w:rsidR="00D537DA" w:rsidRPr="00D537DA">
        <w:rPr>
          <w:rFonts w:eastAsia="等线"/>
          <w:sz w:val="20"/>
          <w:szCs w:val="20"/>
        </w:rPr>
        <w:t xml:space="preserve"> Qout</w:t>
      </w:r>
      <w:r w:rsidR="00D537DA">
        <w:rPr>
          <w:rFonts w:eastAsia="等线"/>
          <w:sz w:val="20"/>
          <w:szCs w:val="20"/>
        </w:rPr>
        <w:t>/Qin</w:t>
      </w:r>
      <w:r>
        <w:rPr>
          <w:rFonts w:eastAsia="等线"/>
          <w:sz w:val="20"/>
          <w:szCs w:val="20"/>
        </w:rPr>
        <w:t xml:space="preserve">. The SINR for </w:t>
      </w:r>
      <w:r w:rsidR="00791C43">
        <w:rPr>
          <w:rFonts w:eastAsia="等线"/>
          <w:sz w:val="20"/>
          <w:szCs w:val="20"/>
        </w:rPr>
        <w:t>e</w:t>
      </w:r>
      <w:r w:rsidR="00791C43" w:rsidRPr="00791C43">
        <w:rPr>
          <w:rFonts w:eastAsia="等线"/>
          <w:sz w:val="20"/>
          <w:szCs w:val="20"/>
        </w:rPr>
        <w:t xml:space="preserve">ntering </w:t>
      </w:r>
      <w:r w:rsidR="00B84BD1">
        <w:rPr>
          <w:rFonts w:eastAsia="等线"/>
          <w:sz w:val="20"/>
          <w:szCs w:val="20"/>
        </w:rPr>
        <w:t>r</w:t>
      </w:r>
      <w:r w:rsidR="00791C43" w:rsidRPr="00791C43">
        <w:rPr>
          <w:rFonts w:eastAsia="等线"/>
          <w:sz w:val="20"/>
          <w:szCs w:val="20"/>
        </w:rPr>
        <w:t>elaxation criteri</w:t>
      </w:r>
      <w:r w:rsidR="00B84BD1">
        <w:rPr>
          <w:rFonts w:eastAsia="等线"/>
          <w:sz w:val="20"/>
          <w:szCs w:val="20"/>
        </w:rPr>
        <w:t>on</w:t>
      </w:r>
      <w:r>
        <w:rPr>
          <w:rFonts w:eastAsia="等线"/>
          <w:sz w:val="20"/>
          <w:szCs w:val="20"/>
        </w:rPr>
        <w:t xml:space="preserve"> evaluation can reuse the SINR for </w:t>
      </w:r>
      <w:r w:rsidRPr="00D537DA">
        <w:rPr>
          <w:rFonts w:eastAsia="等线"/>
          <w:sz w:val="20"/>
          <w:szCs w:val="20"/>
        </w:rPr>
        <w:t>radio link quality</w:t>
      </w:r>
      <w:r>
        <w:rPr>
          <w:rFonts w:eastAsia="等线"/>
          <w:sz w:val="20"/>
          <w:szCs w:val="20"/>
        </w:rPr>
        <w:t xml:space="preserve"> evaluation </w:t>
      </w:r>
      <w:r w:rsidR="00791C43">
        <w:rPr>
          <w:rFonts w:eastAsia="等线"/>
          <w:sz w:val="20"/>
          <w:szCs w:val="20"/>
        </w:rPr>
        <w:t xml:space="preserve">of </w:t>
      </w:r>
      <w:r>
        <w:rPr>
          <w:rFonts w:eastAsia="等线"/>
          <w:sz w:val="20"/>
          <w:szCs w:val="20"/>
        </w:rPr>
        <w:t>RLM/BFD.</w:t>
      </w:r>
      <w:r w:rsidR="00026B95">
        <w:rPr>
          <w:rFonts w:eastAsia="等线"/>
          <w:sz w:val="20"/>
          <w:szCs w:val="20"/>
        </w:rPr>
        <w:t xml:space="preserve"> Besides, </w:t>
      </w:r>
      <w:r w:rsidR="00B84BD1">
        <w:rPr>
          <w:rFonts w:eastAsia="等线"/>
          <w:sz w:val="20"/>
          <w:szCs w:val="20"/>
        </w:rPr>
        <w:t xml:space="preserve">without introducing other measurements and calculations, </w:t>
      </w:r>
      <w:r w:rsidR="00026B95">
        <w:rPr>
          <w:rFonts w:eastAsia="等线"/>
          <w:sz w:val="20"/>
          <w:szCs w:val="20"/>
        </w:rPr>
        <w:t xml:space="preserve">this reusing </w:t>
      </w:r>
      <w:r w:rsidR="00026B95" w:rsidRPr="00026B95">
        <w:rPr>
          <w:rFonts w:eastAsia="等线"/>
          <w:sz w:val="20"/>
          <w:szCs w:val="20"/>
        </w:rPr>
        <w:t>simplifies UE</w:t>
      </w:r>
      <w:r w:rsidR="00B84BD1">
        <w:rPr>
          <w:rFonts w:eastAsia="等线"/>
          <w:sz w:val="20"/>
          <w:szCs w:val="20"/>
        </w:rPr>
        <w:t>’s</w:t>
      </w:r>
      <w:r w:rsidR="00026B95" w:rsidRPr="00026B95">
        <w:rPr>
          <w:rFonts w:eastAsia="等线"/>
          <w:sz w:val="20"/>
          <w:szCs w:val="20"/>
        </w:rPr>
        <w:t xml:space="preserve"> implementation</w:t>
      </w:r>
      <w:r w:rsidR="00B84BD1">
        <w:rPr>
          <w:rFonts w:eastAsia="等线"/>
          <w:sz w:val="20"/>
          <w:szCs w:val="20"/>
        </w:rPr>
        <w:t>.</w:t>
      </w:r>
    </w:p>
    <w:p w14:paraId="14624C1E" w14:textId="7C2A4CBF" w:rsidR="00EE65DC" w:rsidRDefault="00907C53" w:rsidP="00F51B63">
      <w:pPr>
        <w:tabs>
          <w:tab w:val="left" w:pos="1134"/>
        </w:tabs>
        <w:spacing w:before="60"/>
        <w:rPr>
          <w:rFonts w:eastAsia="等线"/>
          <w:sz w:val="20"/>
          <w:szCs w:val="20"/>
        </w:rPr>
      </w:pPr>
      <w:r>
        <w:rPr>
          <w:rFonts w:eastAsia="等线"/>
          <w:sz w:val="20"/>
          <w:szCs w:val="20"/>
        </w:rPr>
        <w:t>Some companies propose</w:t>
      </w:r>
      <w:r w:rsidR="0076075A">
        <w:rPr>
          <w:rFonts w:eastAsia="等线"/>
          <w:sz w:val="20"/>
          <w:szCs w:val="20"/>
        </w:rPr>
        <w:t>d</w:t>
      </w:r>
      <w:r>
        <w:rPr>
          <w:rFonts w:eastAsia="等线"/>
          <w:sz w:val="20"/>
          <w:szCs w:val="20"/>
        </w:rPr>
        <w:t xml:space="preserve"> to add RSRP as </w:t>
      </w:r>
      <w:r w:rsidR="00B84BD1">
        <w:rPr>
          <w:rFonts w:eastAsia="等线"/>
          <w:sz w:val="20"/>
          <w:szCs w:val="20"/>
        </w:rPr>
        <w:t xml:space="preserve">the </w:t>
      </w:r>
      <w:r>
        <w:rPr>
          <w:rFonts w:eastAsia="等线"/>
          <w:sz w:val="20"/>
          <w:szCs w:val="20"/>
        </w:rPr>
        <w:t>additional condition for BFD entering relaxation criteri</w:t>
      </w:r>
      <w:r w:rsidR="00B84BD1">
        <w:rPr>
          <w:rFonts w:eastAsia="等线"/>
          <w:sz w:val="20"/>
          <w:szCs w:val="20"/>
        </w:rPr>
        <w:t>on</w:t>
      </w:r>
      <w:r>
        <w:rPr>
          <w:rFonts w:eastAsia="等线"/>
          <w:sz w:val="20"/>
          <w:szCs w:val="20"/>
        </w:rPr>
        <w:t>. F</w:t>
      </w:r>
      <w:r w:rsidR="00026B95">
        <w:rPr>
          <w:rFonts w:eastAsia="等线"/>
          <w:sz w:val="20"/>
          <w:szCs w:val="20"/>
        </w:rPr>
        <w:t xml:space="preserve">rom our point of </w:t>
      </w:r>
      <w:r w:rsidR="00EE65DC">
        <w:rPr>
          <w:rFonts w:eastAsia="等线"/>
          <w:sz w:val="20"/>
          <w:szCs w:val="20"/>
        </w:rPr>
        <w:t>view, the RSRP c</w:t>
      </w:r>
      <w:r w:rsidR="00C87218">
        <w:rPr>
          <w:rFonts w:eastAsia="等线"/>
          <w:sz w:val="20"/>
          <w:szCs w:val="20"/>
        </w:rPr>
        <w:t>ould</w:t>
      </w:r>
      <w:r w:rsidR="00EE65DC">
        <w:rPr>
          <w:rFonts w:eastAsia="等线"/>
          <w:sz w:val="20"/>
          <w:szCs w:val="20"/>
        </w:rPr>
        <w:t xml:space="preserve"> not reflect the </w:t>
      </w:r>
      <w:r w:rsidR="00A708DA">
        <w:rPr>
          <w:rFonts w:eastAsia="等线"/>
          <w:sz w:val="20"/>
          <w:szCs w:val="20"/>
        </w:rPr>
        <w:t>radio link</w:t>
      </w:r>
      <w:r w:rsidR="00EE65DC">
        <w:rPr>
          <w:rFonts w:eastAsia="等线"/>
          <w:sz w:val="20"/>
          <w:szCs w:val="20"/>
        </w:rPr>
        <w:t xml:space="preserve"> quality</w:t>
      </w:r>
      <w:r w:rsidR="00B84BD1">
        <w:rPr>
          <w:rFonts w:eastAsia="等线"/>
          <w:sz w:val="20"/>
          <w:szCs w:val="20"/>
        </w:rPr>
        <w:t xml:space="preserve"> and beam quality</w:t>
      </w:r>
      <w:r w:rsidR="00A8613B">
        <w:rPr>
          <w:rFonts w:eastAsia="等线"/>
          <w:sz w:val="20"/>
          <w:szCs w:val="20"/>
        </w:rPr>
        <w:t xml:space="preserve"> directly.</w:t>
      </w:r>
      <w:r w:rsidR="00DA184B">
        <w:rPr>
          <w:rFonts w:eastAsia="等线"/>
          <w:sz w:val="20"/>
          <w:szCs w:val="20"/>
        </w:rPr>
        <w:t xml:space="preserve"> </w:t>
      </w:r>
      <w:r w:rsidR="00A8613B">
        <w:rPr>
          <w:rFonts w:eastAsia="等线"/>
          <w:sz w:val="20"/>
          <w:szCs w:val="20"/>
        </w:rPr>
        <w:t>Besides, RSRP</w:t>
      </w:r>
      <w:r w:rsidR="00DA184B">
        <w:rPr>
          <w:rFonts w:eastAsia="等线"/>
          <w:sz w:val="20"/>
          <w:szCs w:val="20"/>
        </w:rPr>
        <w:t xml:space="preserve"> is used for candidate beam detection, not </w:t>
      </w:r>
      <w:r w:rsidR="00533808">
        <w:rPr>
          <w:rFonts w:eastAsia="等线"/>
          <w:sz w:val="20"/>
          <w:szCs w:val="20"/>
        </w:rPr>
        <w:t xml:space="preserve">for </w:t>
      </w:r>
      <w:r w:rsidR="00C87218">
        <w:rPr>
          <w:rFonts w:eastAsia="等线"/>
          <w:sz w:val="20"/>
          <w:szCs w:val="20"/>
        </w:rPr>
        <w:t xml:space="preserve">beam failure detection. Therefore, we propose not </w:t>
      </w:r>
      <w:r w:rsidR="0076075A">
        <w:rPr>
          <w:rFonts w:eastAsia="等线"/>
          <w:sz w:val="20"/>
          <w:szCs w:val="20"/>
        </w:rPr>
        <w:t xml:space="preserve">to </w:t>
      </w:r>
      <w:r w:rsidR="00C87218">
        <w:rPr>
          <w:rFonts w:eastAsia="等线"/>
          <w:sz w:val="20"/>
          <w:szCs w:val="20"/>
        </w:rPr>
        <w:t>add RSRP as another additional condition for serving cell quality</w:t>
      </w:r>
      <w:r w:rsidR="00A708DA">
        <w:rPr>
          <w:rFonts w:eastAsia="等线"/>
          <w:sz w:val="20"/>
          <w:szCs w:val="20"/>
        </w:rPr>
        <w:t xml:space="preserve"> criteri</w:t>
      </w:r>
      <w:r w:rsidR="00A8613B">
        <w:rPr>
          <w:rFonts w:eastAsia="等线"/>
          <w:sz w:val="20"/>
          <w:szCs w:val="20"/>
        </w:rPr>
        <w:t>on</w:t>
      </w:r>
      <w:r w:rsidR="00C87218">
        <w:rPr>
          <w:rFonts w:eastAsia="等线"/>
          <w:sz w:val="20"/>
          <w:szCs w:val="20"/>
        </w:rPr>
        <w:t>.</w:t>
      </w:r>
    </w:p>
    <w:p w14:paraId="39B21F03" w14:textId="631A9079" w:rsidR="0076075A" w:rsidRDefault="0076075A" w:rsidP="0076075A">
      <w:pPr>
        <w:tabs>
          <w:tab w:val="left" w:pos="1134"/>
        </w:tabs>
        <w:spacing w:beforeLines="50" w:before="156"/>
        <w:rPr>
          <w:rFonts w:eastAsia="等线"/>
          <w:b/>
          <w:bCs/>
          <w:i/>
          <w:iCs/>
          <w:sz w:val="20"/>
          <w:szCs w:val="20"/>
        </w:rPr>
      </w:pPr>
      <w:r w:rsidRPr="007E1572">
        <w:rPr>
          <w:rFonts w:eastAsia="等线" w:hint="eastAsia"/>
          <w:b/>
          <w:bCs/>
          <w:i/>
          <w:iCs/>
          <w:sz w:val="20"/>
          <w:szCs w:val="20"/>
        </w:rPr>
        <w:lastRenderedPageBreak/>
        <w:t>P</w:t>
      </w:r>
      <w:r w:rsidRPr="007E1572">
        <w:rPr>
          <w:rFonts w:eastAsia="等线"/>
          <w:b/>
          <w:bCs/>
          <w:i/>
          <w:iCs/>
          <w:sz w:val="20"/>
          <w:szCs w:val="20"/>
        </w:rPr>
        <w:t xml:space="preserve">roposal </w:t>
      </w:r>
      <w:r>
        <w:rPr>
          <w:rFonts w:eastAsia="等线"/>
          <w:b/>
          <w:bCs/>
          <w:i/>
          <w:iCs/>
          <w:sz w:val="20"/>
          <w:szCs w:val="20"/>
        </w:rPr>
        <w:t>2</w:t>
      </w:r>
      <w:r w:rsidRPr="007E1572">
        <w:rPr>
          <w:rFonts w:eastAsia="等线"/>
          <w:b/>
          <w:bCs/>
          <w:i/>
          <w:iCs/>
          <w:sz w:val="20"/>
          <w:szCs w:val="20"/>
        </w:rPr>
        <w:t xml:space="preserve">: </w:t>
      </w:r>
      <w:r>
        <w:rPr>
          <w:rFonts w:eastAsia="等线"/>
          <w:b/>
          <w:bCs/>
          <w:i/>
          <w:iCs/>
          <w:sz w:val="20"/>
          <w:szCs w:val="20"/>
        </w:rPr>
        <w:t>The definition of t</w:t>
      </w:r>
      <w:r w:rsidRPr="0076075A">
        <w:rPr>
          <w:rFonts w:eastAsia="等线"/>
          <w:b/>
          <w:bCs/>
          <w:i/>
          <w:iCs/>
          <w:sz w:val="20"/>
          <w:szCs w:val="20"/>
        </w:rPr>
        <w:t xml:space="preserve">he SINR for entering </w:t>
      </w:r>
      <w:r w:rsidR="00A708DA">
        <w:rPr>
          <w:rFonts w:eastAsia="等线"/>
          <w:b/>
          <w:bCs/>
          <w:i/>
          <w:iCs/>
          <w:sz w:val="20"/>
          <w:szCs w:val="20"/>
        </w:rPr>
        <w:t>r</w:t>
      </w:r>
      <w:r w:rsidRPr="0076075A">
        <w:rPr>
          <w:rFonts w:eastAsia="等线"/>
          <w:b/>
          <w:bCs/>
          <w:i/>
          <w:iCs/>
          <w:sz w:val="20"/>
          <w:szCs w:val="20"/>
        </w:rPr>
        <w:t>elaxation criteri</w:t>
      </w:r>
      <w:r w:rsidR="00A8613B">
        <w:rPr>
          <w:rFonts w:eastAsia="等线"/>
          <w:b/>
          <w:bCs/>
          <w:i/>
          <w:iCs/>
          <w:sz w:val="20"/>
          <w:szCs w:val="20"/>
        </w:rPr>
        <w:t>on</w:t>
      </w:r>
      <w:r w:rsidRPr="0076075A">
        <w:rPr>
          <w:rFonts w:eastAsia="等线"/>
          <w:b/>
          <w:bCs/>
          <w:i/>
          <w:iCs/>
          <w:sz w:val="20"/>
          <w:szCs w:val="20"/>
        </w:rPr>
        <w:t xml:space="preserve"> evaluation</w:t>
      </w:r>
      <w:r>
        <w:rPr>
          <w:rFonts w:eastAsia="等线"/>
          <w:b/>
          <w:bCs/>
          <w:i/>
          <w:iCs/>
          <w:sz w:val="20"/>
          <w:szCs w:val="20"/>
        </w:rPr>
        <w:t xml:space="preserve"> is the same with the</w:t>
      </w:r>
      <w:r w:rsidR="00510078">
        <w:rPr>
          <w:rFonts w:eastAsia="等线"/>
          <w:b/>
          <w:bCs/>
          <w:i/>
          <w:iCs/>
          <w:sz w:val="20"/>
          <w:szCs w:val="20"/>
        </w:rPr>
        <w:t xml:space="preserve"> definition of the</w:t>
      </w:r>
      <w:r w:rsidRPr="0076075A">
        <w:rPr>
          <w:rFonts w:eastAsia="等线"/>
          <w:b/>
          <w:bCs/>
          <w:i/>
          <w:iCs/>
          <w:sz w:val="20"/>
          <w:szCs w:val="20"/>
        </w:rPr>
        <w:t xml:space="preserve"> SINR for radio link quality evaluation of RLM/BFD.</w:t>
      </w:r>
      <w:r>
        <w:rPr>
          <w:rFonts w:eastAsia="等线"/>
          <w:b/>
          <w:bCs/>
          <w:i/>
          <w:iCs/>
          <w:sz w:val="20"/>
          <w:szCs w:val="20"/>
        </w:rPr>
        <w:t xml:space="preserve"> </w:t>
      </w:r>
    </w:p>
    <w:p w14:paraId="1262B59E" w14:textId="2BFD86BF" w:rsidR="0076075A" w:rsidRPr="007E1572" w:rsidRDefault="0076075A" w:rsidP="0076075A">
      <w:pPr>
        <w:tabs>
          <w:tab w:val="left" w:pos="1134"/>
        </w:tabs>
        <w:spacing w:beforeLines="50" w:before="156"/>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3: </w:t>
      </w:r>
      <w:r w:rsidR="00816D32">
        <w:rPr>
          <w:rFonts w:eastAsia="等线"/>
          <w:b/>
          <w:bCs/>
          <w:i/>
          <w:iCs/>
          <w:sz w:val="20"/>
          <w:szCs w:val="20"/>
        </w:rPr>
        <w:t>A</w:t>
      </w:r>
      <w:r>
        <w:rPr>
          <w:rFonts w:eastAsia="等线"/>
          <w:b/>
          <w:bCs/>
          <w:i/>
          <w:iCs/>
          <w:sz w:val="20"/>
          <w:szCs w:val="20"/>
        </w:rPr>
        <w:t>dditional RSRP condition is</w:t>
      </w:r>
      <w:r w:rsidR="00816D32">
        <w:rPr>
          <w:rFonts w:eastAsia="等线"/>
          <w:b/>
          <w:bCs/>
          <w:i/>
          <w:iCs/>
          <w:sz w:val="20"/>
          <w:szCs w:val="20"/>
        </w:rPr>
        <w:t xml:space="preserve"> not</w:t>
      </w:r>
      <w:r>
        <w:rPr>
          <w:rFonts w:eastAsia="等线"/>
          <w:b/>
          <w:bCs/>
          <w:i/>
          <w:iCs/>
          <w:sz w:val="20"/>
          <w:szCs w:val="20"/>
        </w:rPr>
        <w:t xml:space="preserve"> need</w:t>
      </w:r>
      <w:r w:rsidR="00816D32">
        <w:rPr>
          <w:rFonts w:eastAsia="等线"/>
          <w:b/>
          <w:bCs/>
          <w:i/>
          <w:iCs/>
          <w:sz w:val="20"/>
          <w:szCs w:val="20"/>
        </w:rPr>
        <w:t>ed</w:t>
      </w:r>
      <w:r>
        <w:rPr>
          <w:rFonts w:eastAsia="等线"/>
          <w:b/>
          <w:bCs/>
          <w:i/>
          <w:iCs/>
          <w:sz w:val="20"/>
          <w:szCs w:val="20"/>
        </w:rPr>
        <w:t xml:space="preserve"> for RLM/BFD </w:t>
      </w:r>
      <w:r w:rsidRPr="0076075A">
        <w:rPr>
          <w:rFonts w:eastAsia="等线"/>
          <w:b/>
          <w:bCs/>
          <w:i/>
          <w:iCs/>
          <w:sz w:val="20"/>
          <w:szCs w:val="20"/>
        </w:rPr>
        <w:t>serving cell quality criteri</w:t>
      </w:r>
      <w:r w:rsidR="00A8613B">
        <w:rPr>
          <w:rFonts w:eastAsia="等线"/>
          <w:b/>
          <w:bCs/>
          <w:i/>
          <w:iCs/>
          <w:sz w:val="20"/>
          <w:szCs w:val="20"/>
        </w:rPr>
        <w:t>on</w:t>
      </w:r>
      <w:r>
        <w:rPr>
          <w:rFonts w:eastAsia="等线"/>
          <w:b/>
          <w:bCs/>
          <w:i/>
          <w:iCs/>
          <w:sz w:val="20"/>
          <w:szCs w:val="20"/>
        </w:rPr>
        <w:t>.</w:t>
      </w:r>
    </w:p>
    <w:p w14:paraId="242062B6" w14:textId="2304A25D" w:rsidR="00F058E0" w:rsidRPr="006D233D" w:rsidRDefault="00F058E0" w:rsidP="00F058E0">
      <w:pPr>
        <w:spacing w:beforeLines="50" w:before="156"/>
        <w:rPr>
          <w:b/>
          <w:sz w:val="20"/>
          <w:szCs w:val="20"/>
          <w:u w:val="single"/>
        </w:rPr>
      </w:pPr>
      <w:r w:rsidRPr="006D233D">
        <w:rPr>
          <w:b/>
          <w:sz w:val="20"/>
          <w:szCs w:val="20"/>
          <w:u w:val="single"/>
        </w:rPr>
        <w:t xml:space="preserve">Issue </w:t>
      </w:r>
      <w:r>
        <w:rPr>
          <w:b/>
          <w:sz w:val="20"/>
          <w:szCs w:val="20"/>
          <w:u w:val="single"/>
        </w:rPr>
        <w:t>1-2</w:t>
      </w:r>
      <w:r w:rsidRPr="006D233D">
        <w:rPr>
          <w:b/>
          <w:sz w:val="20"/>
          <w:szCs w:val="20"/>
          <w:u w:val="single"/>
        </w:rPr>
        <w:t xml:space="preserve">: </w:t>
      </w:r>
      <w:r w:rsidRPr="00247059">
        <w:rPr>
          <w:b/>
          <w:bCs/>
          <w:sz w:val="20"/>
          <w:szCs w:val="20"/>
          <w:u w:val="single"/>
          <w:lang w:val="en-GB"/>
        </w:rPr>
        <w:t>Good serving cell quality criteria for RLM/BFD:</w:t>
      </w:r>
      <w:r>
        <w:rPr>
          <w:b/>
          <w:bCs/>
          <w:sz w:val="20"/>
          <w:szCs w:val="20"/>
          <w:u w:val="single"/>
          <w:lang w:val="en-GB"/>
        </w:rPr>
        <w:t xml:space="preserve"> </w:t>
      </w:r>
      <w:r w:rsidRPr="00F058E0">
        <w:rPr>
          <w:b/>
          <w:bCs/>
          <w:sz w:val="20"/>
          <w:szCs w:val="20"/>
          <w:u w:val="single"/>
          <w:lang w:val="en-GB"/>
        </w:rPr>
        <w:t>predefined or configured threshold</w:t>
      </w:r>
    </w:p>
    <w:p w14:paraId="0977AF52" w14:textId="77777777" w:rsidR="00F058E0" w:rsidRPr="00C20572" w:rsidRDefault="00F058E0" w:rsidP="00F058E0">
      <w:pPr>
        <w:tabs>
          <w:tab w:val="num" w:pos="720"/>
        </w:tabs>
        <w:rPr>
          <w:rFonts w:eastAsiaTheme="minorEastAsia"/>
          <w:i/>
          <w:sz w:val="20"/>
          <w:szCs w:val="20"/>
          <w:lang w:val="en-GB"/>
        </w:rPr>
      </w:pPr>
      <w:r>
        <w:rPr>
          <w:rFonts w:eastAsiaTheme="minorEastAsia" w:hint="eastAsia"/>
          <w:i/>
          <w:sz w:val="20"/>
          <w:szCs w:val="20"/>
          <w:lang w:val="en-GB"/>
        </w:rPr>
        <w:t>A</w:t>
      </w:r>
      <w:r>
        <w:rPr>
          <w:rFonts w:eastAsiaTheme="minorEastAsia"/>
          <w:i/>
          <w:sz w:val="20"/>
          <w:szCs w:val="20"/>
          <w:lang w:val="en-GB"/>
        </w:rPr>
        <w:t>greements in RAN4#99-</w:t>
      </w:r>
      <w:r>
        <w:rPr>
          <w:rFonts w:eastAsiaTheme="minorEastAsia" w:hint="eastAsia"/>
          <w:i/>
          <w:sz w:val="20"/>
          <w:szCs w:val="20"/>
          <w:lang w:val="en-GB"/>
        </w:rPr>
        <w:t>e</w:t>
      </w:r>
      <w:r>
        <w:rPr>
          <w:rFonts w:eastAsiaTheme="minorEastAsia"/>
          <w:i/>
          <w:sz w:val="20"/>
          <w:szCs w:val="20"/>
          <w:lang w:val="en-GB"/>
        </w:rPr>
        <w:t xml:space="preserve"> </w:t>
      </w:r>
      <w:r>
        <w:rPr>
          <w:rFonts w:eastAsiaTheme="minorEastAsia" w:hint="eastAsia"/>
          <w:i/>
          <w:sz w:val="20"/>
          <w:szCs w:val="20"/>
          <w:lang w:val="en-GB"/>
        </w:rPr>
        <w:t>mee</w:t>
      </w:r>
      <w:r>
        <w:rPr>
          <w:rFonts w:eastAsiaTheme="minorEastAsia"/>
          <w:i/>
          <w:sz w:val="20"/>
          <w:szCs w:val="20"/>
          <w:lang w:val="en-GB"/>
        </w:rPr>
        <w:t>ting</w:t>
      </w:r>
    </w:p>
    <w:p w14:paraId="7FAD9B26" w14:textId="77777777" w:rsidR="00F058E0" w:rsidRPr="00F058E0" w:rsidRDefault="00F058E0" w:rsidP="00F058E0">
      <w:pPr>
        <w:numPr>
          <w:ilvl w:val="0"/>
          <w:numId w:val="4"/>
        </w:numPr>
        <w:tabs>
          <w:tab w:val="num" w:pos="720"/>
        </w:tabs>
        <w:rPr>
          <w:i/>
          <w:sz w:val="20"/>
          <w:szCs w:val="20"/>
        </w:rPr>
      </w:pPr>
      <w:r w:rsidRPr="00F058E0">
        <w:rPr>
          <w:i/>
          <w:sz w:val="20"/>
          <w:szCs w:val="20"/>
          <w:lang w:val="en-GB"/>
        </w:rPr>
        <w:t>Option A: The thresholds are configured to the UE by the network</w:t>
      </w:r>
    </w:p>
    <w:p w14:paraId="4225EB94" w14:textId="77777777" w:rsidR="00F058E0" w:rsidRPr="00F058E0" w:rsidRDefault="00F058E0" w:rsidP="00F058E0">
      <w:pPr>
        <w:numPr>
          <w:ilvl w:val="1"/>
          <w:numId w:val="4"/>
        </w:numPr>
        <w:rPr>
          <w:i/>
          <w:sz w:val="20"/>
          <w:szCs w:val="20"/>
        </w:rPr>
      </w:pPr>
      <w:r w:rsidRPr="00F058E0">
        <w:rPr>
          <w:i/>
          <w:sz w:val="20"/>
          <w:szCs w:val="20"/>
          <w:lang w:val="en-GB"/>
        </w:rPr>
        <w:t xml:space="preserve"> FFS: based on a set of discrete threshold values.</w:t>
      </w:r>
    </w:p>
    <w:p w14:paraId="5A3AAAB8" w14:textId="37128F85" w:rsidR="00F058E0" w:rsidRPr="00F058E0" w:rsidRDefault="00F058E0" w:rsidP="00F058E0">
      <w:pPr>
        <w:numPr>
          <w:ilvl w:val="0"/>
          <w:numId w:val="4"/>
        </w:numPr>
        <w:tabs>
          <w:tab w:val="num" w:pos="720"/>
        </w:tabs>
        <w:rPr>
          <w:i/>
          <w:sz w:val="20"/>
          <w:szCs w:val="20"/>
        </w:rPr>
      </w:pPr>
      <w:r w:rsidRPr="00F058E0">
        <w:rPr>
          <w:i/>
          <w:sz w:val="20"/>
          <w:szCs w:val="20"/>
          <w:lang w:val="en-GB"/>
        </w:rPr>
        <w:t xml:space="preserve">Option B: The thresholds can be pre-defined. </w:t>
      </w:r>
    </w:p>
    <w:p w14:paraId="26D714DD" w14:textId="3F019F41" w:rsidR="00F058E0" w:rsidRDefault="00F058E0" w:rsidP="00F058E0">
      <w:pPr>
        <w:tabs>
          <w:tab w:val="left" w:pos="1134"/>
        </w:tabs>
        <w:spacing w:before="60"/>
        <w:rPr>
          <w:rFonts w:eastAsia="等线"/>
          <w:sz w:val="20"/>
          <w:szCs w:val="20"/>
        </w:rPr>
      </w:pPr>
      <w:r>
        <w:rPr>
          <w:rFonts w:eastAsia="等线"/>
          <w:sz w:val="20"/>
          <w:szCs w:val="20"/>
        </w:rPr>
        <w:t>W</w:t>
      </w:r>
      <w:r w:rsidR="003C76AC">
        <w:rPr>
          <w:rFonts w:eastAsia="等线"/>
          <w:sz w:val="20"/>
          <w:szCs w:val="20"/>
        </w:rPr>
        <w:t xml:space="preserve">e prefer </w:t>
      </w:r>
      <w:r>
        <w:rPr>
          <w:rFonts w:eastAsia="等线"/>
          <w:sz w:val="20"/>
          <w:szCs w:val="20"/>
        </w:rPr>
        <w:t xml:space="preserve">Option </w:t>
      </w:r>
      <w:r w:rsidR="00CE22EA">
        <w:rPr>
          <w:rFonts w:eastAsia="等线"/>
          <w:sz w:val="20"/>
          <w:szCs w:val="20"/>
        </w:rPr>
        <w:t>A.</w:t>
      </w:r>
      <w:r>
        <w:rPr>
          <w:rFonts w:eastAsia="等线"/>
          <w:sz w:val="20"/>
          <w:szCs w:val="20"/>
        </w:rPr>
        <w:t xml:space="preserve"> </w:t>
      </w:r>
      <w:r w:rsidR="00CE22EA">
        <w:rPr>
          <w:rFonts w:eastAsia="等线"/>
          <w:sz w:val="20"/>
          <w:szCs w:val="20"/>
        </w:rPr>
        <w:t>T</w:t>
      </w:r>
      <w:r>
        <w:rPr>
          <w:rFonts w:eastAsia="等线"/>
          <w:sz w:val="20"/>
          <w:szCs w:val="20"/>
        </w:rPr>
        <w:t xml:space="preserve">he threshold </w:t>
      </w:r>
      <w:r w:rsidR="0053459C">
        <w:rPr>
          <w:rFonts w:eastAsia="等线"/>
          <w:sz w:val="20"/>
          <w:szCs w:val="20"/>
        </w:rPr>
        <w:t xml:space="preserve">can be </w:t>
      </w:r>
      <w:r>
        <w:rPr>
          <w:rFonts w:eastAsia="等线"/>
          <w:sz w:val="20"/>
          <w:szCs w:val="20"/>
        </w:rPr>
        <w:t xml:space="preserve">based on a set of discrete threshold values. This way </w:t>
      </w:r>
      <w:r w:rsidR="00510078">
        <w:rPr>
          <w:rFonts w:eastAsia="等线"/>
          <w:sz w:val="20"/>
          <w:szCs w:val="20"/>
        </w:rPr>
        <w:t>considers</w:t>
      </w:r>
      <w:r>
        <w:rPr>
          <w:rFonts w:eastAsia="等线"/>
          <w:sz w:val="20"/>
          <w:szCs w:val="20"/>
        </w:rPr>
        <w:t xml:space="preserve"> both network </w:t>
      </w:r>
      <w:r w:rsidRPr="00F058E0">
        <w:rPr>
          <w:rFonts w:eastAsia="等线"/>
          <w:sz w:val="20"/>
          <w:szCs w:val="20"/>
        </w:rPr>
        <w:t>flexibility</w:t>
      </w:r>
      <w:r>
        <w:rPr>
          <w:rFonts w:eastAsia="等线"/>
          <w:sz w:val="20"/>
          <w:szCs w:val="20"/>
        </w:rPr>
        <w:t xml:space="preserve"> and </w:t>
      </w:r>
      <w:r w:rsidR="00FB407C">
        <w:rPr>
          <w:rFonts w:eastAsia="等线"/>
          <w:sz w:val="20"/>
          <w:szCs w:val="20"/>
        </w:rPr>
        <w:t>signaling</w:t>
      </w:r>
      <w:r>
        <w:rPr>
          <w:rFonts w:eastAsia="等线"/>
          <w:sz w:val="20"/>
          <w:szCs w:val="20"/>
        </w:rPr>
        <w:t xml:space="preserve"> </w:t>
      </w:r>
      <w:r w:rsidR="00510078">
        <w:rPr>
          <w:rFonts w:eastAsia="等线"/>
          <w:sz w:val="20"/>
          <w:szCs w:val="20"/>
        </w:rPr>
        <w:t>overhead</w:t>
      </w:r>
      <w:r>
        <w:rPr>
          <w:rFonts w:eastAsia="等线"/>
          <w:sz w:val="20"/>
          <w:szCs w:val="20"/>
        </w:rPr>
        <w:t>.</w:t>
      </w:r>
    </w:p>
    <w:p w14:paraId="77D54850" w14:textId="77777777" w:rsidR="0047279F" w:rsidRDefault="00F94B1B" w:rsidP="00F51B63">
      <w:pPr>
        <w:tabs>
          <w:tab w:val="left" w:pos="1134"/>
        </w:tabs>
        <w:spacing w:before="60"/>
        <w:rPr>
          <w:rFonts w:eastAsia="等线"/>
          <w:sz w:val="20"/>
          <w:szCs w:val="20"/>
        </w:rPr>
      </w:pPr>
      <w:r>
        <w:rPr>
          <w:rFonts w:eastAsia="等线" w:hint="eastAsia"/>
          <w:sz w:val="20"/>
          <w:szCs w:val="20"/>
        </w:rPr>
        <w:t>B</w:t>
      </w:r>
      <w:r>
        <w:rPr>
          <w:rFonts w:eastAsia="等线"/>
          <w:sz w:val="20"/>
          <w:szCs w:val="20"/>
        </w:rPr>
        <w:t>esides, there are two methods to configure the threshold:</w:t>
      </w:r>
    </w:p>
    <w:p w14:paraId="4C442A49" w14:textId="7B57A5A2" w:rsidR="00F94B1B" w:rsidRPr="00595E7C" w:rsidRDefault="00F94B1B" w:rsidP="00D71AA5">
      <w:pPr>
        <w:pStyle w:val="af9"/>
        <w:numPr>
          <w:ilvl w:val="0"/>
          <w:numId w:val="6"/>
        </w:numPr>
        <w:tabs>
          <w:tab w:val="left" w:pos="1134"/>
        </w:tabs>
        <w:spacing w:before="60"/>
        <w:ind w:firstLineChars="0"/>
        <w:rPr>
          <w:rFonts w:eastAsia="等线"/>
          <w:sz w:val="20"/>
          <w:szCs w:val="20"/>
        </w:rPr>
      </w:pPr>
      <w:r w:rsidRPr="00595E7C">
        <w:rPr>
          <w:rFonts w:eastAsia="等线"/>
          <w:sz w:val="20"/>
          <w:szCs w:val="20"/>
        </w:rPr>
        <w:t>Configure the X</w:t>
      </w:r>
      <w:r w:rsidR="00F058E0" w:rsidRPr="00595E7C">
        <w:rPr>
          <w:sz w:val="20"/>
          <w:szCs w:val="20"/>
          <w:lang w:val="en-GB"/>
        </w:rPr>
        <w:t>(dB)</w:t>
      </w:r>
      <w:r w:rsidRPr="00595E7C">
        <w:rPr>
          <w:rFonts w:eastAsia="等线"/>
          <w:sz w:val="20"/>
          <w:szCs w:val="20"/>
        </w:rPr>
        <w:t xml:space="preserve"> and Y</w:t>
      </w:r>
      <w:r w:rsidR="00F058E0" w:rsidRPr="00595E7C">
        <w:rPr>
          <w:sz w:val="20"/>
          <w:szCs w:val="20"/>
          <w:lang w:val="en-GB"/>
        </w:rPr>
        <w:t>(dB)</w:t>
      </w:r>
      <w:r w:rsidRPr="00595E7C">
        <w:rPr>
          <w:rFonts w:eastAsia="等线"/>
          <w:sz w:val="20"/>
          <w:szCs w:val="20"/>
        </w:rPr>
        <w:t xml:space="preserve">; UE compare the SINR with the </w:t>
      </w:r>
      <w:r w:rsidRPr="00595E7C">
        <w:rPr>
          <w:sz w:val="20"/>
          <w:szCs w:val="20"/>
          <w:lang w:val="en-GB"/>
        </w:rPr>
        <w:t xml:space="preserve">Qout + X and Qout,LR + Y which Qout and Qout,LR </w:t>
      </w:r>
      <w:r w:rsidR="00FB407C">
        <w:rPr>
          <w:sz w:val="20"/>
          <w:szCs w:val="20"/>
          <w:lang w:val="en-GB"/>
        </w:rPr>
        <w:t>are</w:t>
      </w:r>
      <w:r w:rsidRPr="00595E7C">
        <w:rPr>
          <w:sz w:val="20"/>
          <w:szCs w:val="20"/>
          <w:lang w:val="en-GB"/>
        </w:rPr>
        <w:t xml:space="preserve"> based on UE implementation.</w:t>
      </w:r>
    </w:p>
    <w:p w14:paraId="6E170ADC" w14:textId="4BE11747" w:rsidR="00F94B1B" w:rsidRPr="00595E7C" w:rsidRDefault="00F94B1B" w:rsidP="00D71AA5">
      <w:pPr>
        <w:pStyle w:val="af9"/>
        <w:numPr>
          <w:ilvl w:val="0"/>
          <w:numId w:val="6"/>
        </w:numPr>
        <w:tabs>
          <w:tab w:val="left" w:pos="1134"/>
        </w:tabs>
        <w:spacing w:before="60"/>
        <w:ind w:firstLineChars="0"/>
        <w:rPr>
          <w:sz w:val="20"/>
          <w:szCs w:val="20"/>
          <w:lang w:val="en-GB"/>
        </w:rPr>
      </w:pPr>
      <w:r w:rsidRPr="00595E7C">
        <w:rPr>
          <w:rFonts w:eastAsia="等线" w:hint="eastAsia"/>
          <w:sz w:val="20"/>
          <w:szCs w:val="20"/>
        </w:rPr>
        <w:t>C</w:t>
      </w:r>
      <w:r w:rsidRPr="00595E7C">
        <w:rPr>
          <w:rFonts w:eastAsia="等线"/>
          <w:sz w:val="20"/>
          <w:szCs w:val="20"/>
        </w:rPr>
        <w:t xml:space="preserve">onfigure the </w:t>
      </w:r>
      <w:r w:rsidRPr="00595E7C">
        <w:rPr>
          <w:sz w:val="20"/>
          <w:szCs w:val="20"/>
          <w:lang w:val="en-GB"/>
        </w:rPr>
        <w:t>X(dB) and</w:t>
      </w:r>
      <w:r w:rsidR="00F058E0">
        <w:rPr>
          <w:sz w:val="20"/>
          <w:szCs w:val="20"/>
          <w:lang w:val="en-GB"/>
        </w:rPr>
        <w:t xml:space="preserve"> </w:t>
      </w:r>
      <w:r w:rsidRPr="00595E7C">
        <w:rPr>
          <w:sz w:val="20"/>
          <w:szCs w:val="20"/>
          <w:lang w:val="en-GB"/>
        </w:rPr>
        <w:t>Y(dB); UE compare the SINR with the configured threshold</w:t>
      </w:r>
      <w:r w:rsidR="00FB407C">
        <w:rPr>
          <w:sz w:val="20"/>
          <w:szCs w:val="20"/>
          <w:lang w:val="en-GB"/>
        </w:rPr>
        <w:t xml:space="preserve">s </w:t>
      </w:r>
      <w:r w:rsidRPr="00595E7C">
        <w:rPr>
          <w:sz w:val="20"/>
          <w:szCs w:val="20"/>
          <w:lang w:val="en-GB"/>
        </w:rPr>
        <w:t xml:space="preserve">directly. </w:t>
      </w:r>
    </w:p>
    <w:p w14:paraId="050879AF" w14:textId="75FC56A3" w:rsidR="00595E7C" w:rsidRPr="00595E7C" w:rsidRDefault="00595E7C" w:rsidP="00F51B63">
      <w:pPr>
        <w:tabs>
          <w:tab w:val="left" w:pos="1134"/>
        </w:tabs>
        <w:spacing w:before="60"/>
        <w:rPr>
          <w:rFonts w:eastAsiaTheme="minorEastAsia"/>
          <w:sz w:val="20"/>
          <w:szCs w:val="20"/>
          <w:lang w:val="en-GB"/>
        </w:rPr>
      </w:pPr>
      <w:r>
        <w:rPr>
          <w:rFonts w:eastAsiaTheme="minorEastAsia"/>
          <w:sz w:val="20"/>
          <w:szCs w:val="20"/>
          <w:lang w:val="en-GB"/>
        </w:rPr>
        <w:t>Both method</w:t>
      </w:r>
      <w:r w:rsidR="00CC04BC">
        <w:rPr>
          <w:rFonts w:eastAsiaTheme="minorEastAsia"/>
          <w:sz w:val="20"/>
          <w:szCs w:val="20"/>
          <w:lang w:val="en-GB"/>
        </w:rPr>
        <w:t>s</w:t>
      </w:r>
      <w:r>
        <w:rPr>
          <w:rFonts w:eastAsiaTheme="minorEastAsia"/>
          <w:sz w:val="20"/>
          <w:szCs w:val="20"/>
          <w:lang w:val="en-GB"/>
        </w:rPr>
        <w:t xml:space="preserve"> </w:t>
      </w:r>
      <w:r w:rsidR="00CC04BC">
        <w:rPr>
          <w:rFonts w:eastAsiaTheme="minorEastAsia"/>
          <w:sz w:val="20"/>
          <w:szCs w:val="20"/>
          <w:lang w:val="en-GB"/>
        </w:rPr>
        <w:t>are</w:t>
      </w:r>
      <w:r>
        <w:rPr>
          <w:rFonts w:eastAsiaTheme="minorEastAsia"/>
          <w:sz w:val="20"/>
          <w:szCs w:val="20"/>
          <w:lang w:val="en-GB"/>
        </w:rPr>
        <w:t xml:space="preserve"> </w:t>
      </w:r>
      <w:r w:rsidR="00CC04BC">
        <w:rPr>
          <w:rFonts w:eastAsiaTheme="minorEastAsia"/>
          <w:sz w:val="20"/>
          <w:szCs w:val="20"/>
          <w:lang w:val="en-GB"/>
        </w:rPr>
        <w:t>fine</w:t>
      </w:r>
      <w:r>
        <w:rPr>
          <w:rFonts w:eastAsiaTheme="minorEastAsia"/>
          <w:sz w:val="20"/>
          <w:szCs w:val="20"/>
          <w:lang w:val="en-GB"/>
        </w:rPr>
        <w:t xml:space="preserve"> for us as long as we </w:t>
      </w:r>
      <w:r w:rsidR="00FB407C">
        <w:rPr>
          <w:rFonts w:eastAsiaTheme="minorEastAsia"/>
          <w:sz w:val="20"/>
          <w:szCs w:val="20"/>
          <w:lang w:val="en-GB"/>
        </w:rPr>
        <w:t>choose</w:t>
      </w:r>
      <w:r>
        <w:rPr>
          <w:rFonts w:eastAsiaTheme="minorEastAsia"/>
          <w:sz w:val="20"/>
          <w:szCs w:val="20"/>
          <w:lang w:val="en-GB"/>
        </w:rPr>
        <w:t xml:space="preserve"> reasonable </w:t>
      </w:r>
      <w:r w:rsidR="00CC04BC">
        <w:rPr>
          <w:rFonts w:eastAsiaTheme="minorEastAsia"/>
          <w:sz w:val="20"/>
          <w:szCs w:val="20"/>
          <w:lang w:val="en-GB"/>
        </w:rPr>
        <w:t>threshold</w:t>
      </w:r>
      <w:r w:rsidR="00FB407C">
        <w:rPr>
          <w:rFonts w:eastAsiaTheme="minorEastAsia"/>
          <w:sz w:val="20"/>
          <w:szCs w:val="20"/>
          <w:lang w:val="en-GB"/>
        </w:rPr>
        <w:t>s</w:t>
      </w:r>
      <w:r w:rsidR="00CC04BC">
        <w:rPr>
          <w:rFonts w:eastAsiaTheme="minorEastAsia"/>
          <w:sz w:val="20"/>
          <w:szCs w:val="20"/>
          <w:lang w:val="en-GB"/>
        </w:rPr>
        <w:t xml:space="preserve"> and design test cases. For the first method, when design</w:t>
      </w:r>
      <w:r w:rsidR="00654409">
        <w:rPr>
          <w:rFonts w:eastAsiaTheme="minorEastAsia"/>
          <w:sz w:val="20"/>
          <w:szCs w:val="20"/>
          <w:lang w:val="en-GB"/>
        </w:rPr>
        <w:t>ing</w:t>
      </w:r>
      <w:r w:rsidR="00CC04BC">
        <w:rPr>
          <w:rFonts w:eastAsiaTheme="minorEastAsia"/>
          <w:sz w:val="20"/>
          <w:szCs w:val="20"/>
          <w:lang w:val="en-GB"/>
        </w:rPr>
        <w:t xml:space="preserve"> the test case</w:t>
      </w:r>
      <w:r w:rsidR="00AD4CD4">
        <w:rPr>
          <w:rFonts w:eastAsiaTheme="minorEastAsia"/>
          <w:sz w:val="20"/>
          <w:szCs w:val="20"/>
          <w:lang w:val="en-GB"/>
        </w:rPr>
        <w:t>s</w:t>
      </w:r>
      <w:r w:rsidR="00CC04BC">
        <w:rPr>
          <w:rFonts w:eastAsiaTheme="minorEastAsia"/>
          <w:sz w:val="20"/>
          <w:szCs w:val="20"/>
          <w:lang w:val="en-GB"/>
        </w:rPr>
        <w:t>, the value</w:t>
      </w:r>
      <w:r w:rsidR="00AD4CD4">
        <w:rPr>
          <w:rFonts w:eastAsiaTheme="minorEastAsia"/>
          <w:sz w:val="20"/>
          <w:szCs w:val="20"/>
          <w:lang w:val="en-GB"/>
        </w:rPr>
        <w:t>s</w:t>
      </w:r>
      <w:r w:rsidR="00CC04BC">
        <w:rPr>
          <w:rFonts w:eastAsiaTheme="minorEastAsia"/>
          <w:sz w:val="20"/>
          <w:szCs w:val="20"/>
          <w:lang w:val="en-GB"/>
        </w:rPr>
        <w:t xml:space="preserve"> of Qout and </w:t>
      </w:r>
      <w:r w:rsidR="00CC04BC" w:rsidRPr="00595E7C">
        <w:rPr>
          <w:sz w:val="20"/>
          <w:szCs w:val="20"/>
          <w:lang w:val="en-GB"/>
        </w:rPr>
        <w:t>Qout,LR</w:t>
      </w:r>
      <w:r w:rsidR="00CC04BC">
        <w:rPr>
          <w:sz w:val="20"/>
          <w:szCs w:val="20"/>
          <w:lang w:val="en-GB"/>
        </w:rPr>
        <w:t xml:space="preserve"> can reuse the values in the existing RLF/BFD test cases.</w:t>
      </w:r>
    </w:p>
    <w:p w14:paraId="56E95C74" w14:textId="328829B5" w:rsidR="002C4F29" w:rsidRPr="0053459C" w:rsidRDefault="002C4F29" w:rsidP="00557E55">
      <w:pPr>
        <w:tabs>
          <w:tab w:val="left" w:pos="1134"/>
        </w:tabs>
        <w:spacing w:beforeLines="50" w:before="156"/>
        <w:rPr>
          <w:rFonts w:eastAsia="等线"/>
          <w:b/>
          <w:bCs/>
          <w:i/>
          <w:iCs/>
          <w:sz w:val="20"/>
          <w:szCs w:val="20"/>
        </w:rPr>
      </w:pPr>
      <w:r w:rsidRPr="00615900">
        <w:rPr>
          <w:rFonts w:eastAsia="等线"/>
          <w:b/>
          <w:bCs/>
          <w:i/>
          <w:iCs/>
          <w:sz w:val="20"/>
          <w:szCs w:val="20"/>
        </w:rPr>
        <w:t xml:space="preserve">Proposal </w:t>
      </w:r>
      <w:r w:rsidR="00510078">
        <w:rPr>
          <w:rFonts w:eastAsia="等线"/>
          <w:b/>
          <w:bCs/>
          <w:i/>
          <w:iCs/>
          <w:sz w:val="20"/>
          <w:szCs w:val="20"/>
        </w:rPr>
        <w:t>4</w:t>
      </w:r>
      <w:r w:rsidRPr="00615900">
        <w:rPr>
          <w:rFonts w:eastAsia="等线"/>
          <w:b/>
          <w:bCs/>
          <w:i/>
          <w:iCs/>
          <w:sz w:val="20"/>
          <w:szCs w:val="20"/>
        </w:rPr>
        <w:t>:</w:t>
      </w:r>
      <w:r>
        <w:rPr>
          <w:rFonts w:eastAsia="等线" w:hint="eastAsia"/>
          <w:b/>
          <w:bCs/>
          <w:i/>
          <w:iCs/>
          <w:sz w:val="20"/>
          <w:szCs w:val="20"/>
        </w:rPr>
        <w:t xml:space="preserve"> </w:t>
      </w:r>
      <w:r w:rsidR="00510078">
        <w:rPr>
          <w:rFonts w:eastAsia="等线"/>
          <w:b/>
          <w:bCs/>
          <w:i/>
          <w:iCs/>
          <w:sz w:val="20"/>
          <w:szCs w:val="20"/>
        </w:rPr>
        <w:t>The thresholds are configured to the UE by</w:t>
      </w:r>
      <w:r w:rsidR="00AD4CD4">
        <w:rPr>
          <w:rFonts w:eastAsia="等线"/>
          <w:b/>
          <w:bCs/>
          <w:i/>
          <w:iCs/>
          <w:sz w:val="20"/>
          <w:szCs w:val="20"/>
        </w:rPr>
        <w:t xml:space="preserve"> the</w:t>
      </w:r>
      <w:r w:rsidR="00510078">
        <w:rPr>
          <w:rFonts w:eastAsia="等线"/>
          <w:b/>
          <w:bCs/>
          <w:i/>
          <w:iCs/>
          <w:sz w:val="20"/>
          <w:szCs w:val="20"/>
        </w:rPr>
        <w:t xml:space="preserve"> network based on a set of discrete threshold values. </w:t>
      </w:r>
    </w:p>
    <w:bookmarkEnd w:id="7"/>
    <w:p w14:paraId="518CA8E1" w14:textId="3BB38C3F" w:rsidR="00F3348D" w:rsidRPr="006D233D" w:rsidRDefault="00F3348D" w:rsidP="00557E55">
      <w:pPr>
        <w:spacing w:beforeLines="50" w:before="156"/>
        <w:rPr>
          <w:b/>
          <w:sz w:val="20"/>
          <w:szCs w:val="20"/>
          <w:u w:val="single"/>
        </w:rPr>
      </w:pPr>
      <w:r w:rsidRPr="006D233D">
        <w:rPr>
          <w:b/>
          <w:sz w:val="20"/>
          <w:szCs w:val="20"/>
          <w:u w:val="single"/>
        </w:rPr>
        <w:t xml:space="preserve">Issue </w:t>
      </w:r>
      <w:r w:rsidR="0053459C">
        <w:rPr>
          <w:b/>
          <w:sz w:val="20"/>
          <w:szCs w:val="20"/>
          <w:u w:val="single"/>
        </w:rPr>
        <w:t>1-</w:t>
      </w:r>
      <w:r w:rsidR="002C4F29">
        <w:rPr>
          <w:b/>
          <w:sz w:val="20"/>
          <w:szCs w:val="20"/>
          <w:u w:val="single"/>
        </w:rPr>
        <w:t>3</w:t>
      </w:r>
      <w:r w:rsidRPr="006D233D">
        <w:rPr>
          <w:b/>
          <w:sz w:val="20"/>
          <w:szCs w:val="20"/>
          <w:u w:val="single"/>
        </w:rPr>
        <w:t xml:space="preserve">: </w:t>
      </w:r>
      <w:r w:rsidRPr="00F3348D">
        <w:rPr>
          <w:b/>
          <w:bCs/>
          <w:sz w:val="20"/>
          <w:szCs w:val="20"/>
          <w:u w:val="single"/>
          <w:lang w:val="en-GB"/>
        </w:rPr>
        <w:t>Low mobility criteria of RLM/BFD relaxation</w:t>
      </w:r>
    </w:p>
    <w:p w14:paraId="4F2C5C79" w14:textId="77777777" w:rsidR="0053459C" w:rsidRPr="0053459C" w:rsidRDefault="0053459C" w:rsidP="00D71AA5">
      <w:pPr>
        <w:numPr>
          <w:ilvl w:val="0"/>
          <w:numId w:val="5"/>
        </w:numPr>
        <w:tabs>
          <w:tab w:val="num" w:pos="720"/>
        </w:tabs>
        <w:rPr>
          <w:i/>
          <w:sz w:val="20"/>
          <w:szCs w:val="20"/>
        </w:rPr>
      </w:pPr>
      <w:r w:rsidRPr="0053459C">
        <w:rPr>
          <w:i/>
          <w:sz w:val="20"/>
          <w:szCs w:val="20"/>
          <w:lang w:val="en-GB"/>
        </w:rPr>
        <w:t>UE verifies whether the low mobility criterion is fulfilled or not based on the RSRP variation and/or SINR variation, provided that the variation thresholds are configured by the NW.</w:t>
      </w:r>
    </w:p>
    <w:p w14:paraId="73E470DC" w14:textId="77777777" w:rsidR="0053459C" w:rsidRPr="0053459C" w:rsidRDefault="0053459C" w:rsidP="00D71AA5">
      <w:pPr>
        <w:numPr>
          <w:ilvl w:val="0"/>
          <w:numId w:val="5"/>
        </w:numPr>
        <w:tabs>
          <w:tab w:val="num" w:pos="720"/>
        </w:tabs>
        <w:rPr>
          <w:i/>
          <w:sz w:val="20"/>
          <w:szCs w:val="20"/>
        </w:rPr>
      </w:pPr>
      <w:r w:rsidRPr="0053459C">
        <w:rPr>
          <w:i/>
          <w:sz w:val="20"/>
          <w:szCs w:val="20"/>
          <w:lang w:val="en-GB"/>
        </w:rPr>
        <w:t>FFS the variation thresholds for low mobility criterion</w:t>
      </w:r>
    </w:p>
    <w:p w14:paraId="1DCA9F23" w14:textId="77777777" w:rsidR="0053459C" w:rsidRPr="0053459C" w:rsidRDefault="0053459C" w:rsidP="00D71AA5">
      <w:pPr>
        <w:numPr>
          <w:ilvl w:val="1"/>
          <w:numId w:val="5"/>
        </w:numPr>
        <w:rPr>
          <w:i/>
          <w:sz w:val="20"/>
          <w:szCs w:val="20"/>
        </w:rPr>
      </w:pPr>
      <w:r w:rsidRPr="0053459C">
        <w:rPr>
          <w:i/>
          <w:sz w:val="20"/>
          <w:szCs w:val="20"/>
          <w:lang w:val="en-GB"/>
        </w:rPr>
        <w:t xml:space="preserve">Option 1: RSRP variation </w:t>
      </w:r>
    </w:p>
    <w:p w14:paraId="0147B4E5" w14:textId="77777777" w:rsidR="0053459C" w:rsidRPr="0053459C" w:rsidRDefault="0053459C" w:rsidP="00D71AA5">
      <w:pPr>
        <w:numPr>
          <w:ilvl w:val="1"/>
          <w:numId w:val="5"/>
        </w:numPr>
        <w:rPr>
          <w:i/>
          <w:sz w:val="20"/>
          <w:szCs w:val="20"/>
        </w:rPr>
      </w:pPr>
      <w:r w:rsidRPr="0053459C">
        <w:rPr>
          <w:i/>
          <w:sz w:val="20"/>
          <w:szCs w:val="20"/>
          <w:lang w:val="en-GB"/>
        </w:rPr>
        <w:t>Option 2: SINR variation</w:t>
      </w:r>
    </w:p>
    <w:p w14:paraId="36F36AFE" w14:textId="77777777" w:rsidR="0053459C" w:rsidRPr="0053459C" w:rsidRDefault="0053459C" w:rsidP="00D71AA5">
      <w:pPr>
        <w:numPr>
          <w:ilvl w:val="1"/>
          <w:numId w:val="5"/>
        </w:numPr>
        <w:rPr>
          <w:i/>
          <w:sz w:val="20"/>
          <w:szCs w:val="20"/>
        </w:rPr>
      </w:pPr>
      <w:r w:rsidRPr="0053459C">
        <w:rPr>
          <w:i/>
          <w:sz w:val="20"/>
          <w:szCs w:val="20"/>
          <w:lang w:val="en-GB"/>
        </w:rPr>
        <w:t>Option 3: RSRP variation and SINR variation.</w:t>
      </w:r>
    </w:p>
    <w:p w14:paraId="335C55C9" w14:textId="77777777" w:rsidR="0053459C" w:rsidRPr="0053459C" w:rsidRDefault="0053459C" w:rsidP="00D71AA5">
      <w:pPr>
        <w:numPr>
          <w:ilvl w:val="0"/>
          <w:numId w:val="5"/>
        </w:numPr>
        <w:tabs>
          <w:tab w:val="num" w:pos="720"/>
        </w:tabs>
        <w:rPr>
          <w:i/>
          <w:sz w:val="20"/>
          <w:szCs w:val="20"/>
        </w:rPr>
      </w:pPr>
      <w:r w:rsidRPr="0053459C">
        <w:rPr>
          <w:i/>
          <w:sz w:val="20"/>
          <w:szCs w:val="20"/>
        </w:rPr>
        <w:t>FFS how to calculate the variation</w:t>
      </w:r>
    </w:p>
    <w:p w14:paraId="0809FBBA" w14:textId="3ADDD372" w:rsidR="00902097" w:rsidRDefault="00900D3E" w:rsidP="008E785E">
      <w:pPr>
        <w:tabs>
          <w:tab w:val="left" w:pos="1134"/>
        </w:tabs>
        <w:spacing w:before="60"/>
        <w:rPr>
          <w:rFonts w:eastAsia="等线"/>
          <w:sz w:val="20"/>
          <w:szCs w:val="20"/>
        </w:rPr>
      </w:pPr>
      <w:r>
        <w:rPr>
          <w:rFonts w:eastAsia="等线" w:hint="eastAsia"/>
          <w:sz w:val="20"/>
          <w:szCs w:val="20"/>
        </w:rPr>
        <w:t>F</w:t>
      </w:r>
      <w:r>
        <w:rPr>
          <w:rFonts w:eastAsia="等线"/>
          <w:sz w:val="20"/>
          <w:szCs w:val="20"/>
        </w:rPr>
        <w:t>irst, we think</w:t>
      </w:r>
      <w:r w:rsidR="0093165B">
        <w:rPr>
          <w:rFonts w:eastAsia="等线"/>
          <w:sz w:val="20"/>
          <w:szCs w:val="20"/>
        </w:rPr>
        <w:t xml:space="preserve"> at least</w:t>
      </w:r>
      <w:r>
        <w:rPr>
          <w:rFonts w:eastAsia="等线"/>
          <w:sz w:val="20"/>
          <w:szCs w:val="20"/>
        </w:rPr>
        <w:t xml:space="preserve"> SINR variation should be considered in low mobility criterion of RLM/BFD relaxation. </w:t>
      </w:r>
      <w:r w:rsidR="005D541D">
        <w:rPr>
          <w:rFonts w:eastAsia="等线"/>
          <w:sz w:val="20"/>
          <w:szCs w:val="20"/>
        </w:rPr>
        <w:t xml:space="preserve">We propose to define an evaluation period, </w:t>
      </w:r>
      <w:r w:rsidR="005D541D" w:rsidRPr="005D541D">
        <w:rPr>
          <w:rFonts w:eastAsia="等线"/>
          <w:sz w:val="20"/>
          <w:szCs w:val="20"/>
        </w:rPr>
        <w:t>to check the L3</w:t>
      </w:r>
      <w:r w:rsidR="00902097">
        <w:rPr>
          <w:rFonts w:eastAsia="等线"/>
          <w:sz w:val="20"/>
          <w:szCs w:val="20"/>
        </w:rPr>
        <w:t>-</w:t>
      </w:r>
      <w:r w:rsidR="005D541D" w:rsidRPr="005D541D">
        <w:rPr>
          <w:rFonts w:eastAsia="等线"/>
          <w:sz w:val="20"/>
          <w:szCs w:val="20"/>
        </w:rPr>
        <w:t>SINR values always higher than the SINR threshold (the threshold used in serving cell quality criteri</w:t>
      </w:r>
      <w:r w:rsidR="00BA4698">
        <w:rPr>
          <w:rFonts w:eastAsia="等线"/>
          <w:sz w:val="20"/>
          <w:szCs w:val="20"/>
        </w:rPr>
        <w:t>on</w:t>
      </w:r>
      <w:r w:rsidR="005D541D" w:rsidRPr="005D541D">
        <w:rPr>
          <w:rFonts w:eastAsia="等线"/>
          <w:sz w:val="20"/>
          <w:szCs w:val="20"/>
        </w:rPr>
        <w:t>).</w:t>
      </w:r>
      <w:r w:rsidR="005D541D">
        <w:rPr>
          <w:rFonts w:eastAsia="等线"/>
          <w:sz w:val="20"/>
          <w:szCs w:val="20"/>
        </w:rPr>
        <w:t xml:space="preserve"> </w:t>
      </w:r>
      <w:r w:rsidR="00902097">
        <w:rPr>
          <w:rFonts w:eastAsia="等线"/>
          <w:sz w:val="20"/>
          <w:szCs w:val="20"/>
        </w:rPr>
        <w:t xml:space="preserve">This guarantee the stable SINR level especially </w:t>
      </w:r>
      <w:r w:rsidR="00902097" w:rsidRPr="00902097">
        <w:rPr>
          <w:rFonts w:eastAsia="等线"/>
          <w:sz w:val="20"/>
          <w:szCs w:val="20"/>
        </w:rPr>
        <w:t xml:space="preserve">when the SINR threshold for power saving relaxation is not very high. </w:t>
      </w:r>
      <w:r w:rsidR="00902097">
        <w:rPr>
          <w:rFonts w:eastAsia="等线"/>
          <w:sz w:val="20"/>
          <w:szCs w:val="20"/>
        </w:rPr>
        <w:t>We are fine with add RSRP variation in low mobility criterion in order to indicate the mobility state. If both RSRP and SINR variation are considered, t</w:t>
      </w:r>
      <w:r w:rsidR="00902097" w:rsidRPr="00902097">
        <w:rPr>
          <w:rFonts w:eastAsia="等线"/>
          <w:sz w:val="20"/>
          <w:szCs w:val="20"/>
        </w:rPr>
        <w:t>he evaluation period of RSRP variation and SINR variation can be the same.</w:t>
      </w:r>
    </w:p>
    <w:p w14:paraId="06111851" w14:textId="05B93D0F" w:rsidR="007361F6" w:rsidRDefault="00F94A06" w:rsidP="00557E55">
      <w:pPr>
        <w:tabs>
          <w:tab w:val="left" w:pos="1134"/>
        </w:tabs>
        <w:spacing w:beforeLines="50" w:before="156"/>
        <w:rPr>
          <w:rFonts w:eastAsia="等线"/>
          <w:b/>
          <w:bCs/>
          <w:i/>
          <w:iCs/>
          <w:sz w:val="20"/>
          <w:szCs w:val="20"/>
        </w:rPr>
      </w:pPr>
      <w:r w:rsidRPr="00615900">
        <w:rPr>
          <w:rFonts w:eastAsia="等线"/>
          <w:b/>
          <w:bCs/>
          <w:i/>
          <w:iCs/>
          <w:sz w:val="20"/>
          <w:szCs w:val="20"/>
        </w:rPr>
        <w:t xml:space="preserve">Proposal </w:t>
      </w:r>
      <w:r w:rsidR="009C3D38">
        <w:rPr>
          <w:rFonts w:eastAsia="等线"/>
          <w:b/>
          <w:bCs/>
          <w:i/>
          <w:iCs/>
          <w:sz w:val="20"/>
          <w:szCs w:val="20"/>
        </w:rPr>
        <w:t>5</w:t>
      </w:r>
      <w:r w:rsidRPr="00615900">
        <w:rPr>
          <w:rFonts w:eastAsia="等线"/>
          <w:b/>
          <w:bCs/>
          <w:i/>
          <w:iCs/>
          <w:sz w:val="20"/>
          <w:szCs w:val="20"/>
        </w:rPr>
        <w:t>:</w:t>
      </w:r>
      <w:r>
        <w:rPr>
          <w:rFonts w:eastAsia="等线" w:hint="eastAsia"/>
          <w:b/>
          <w:bCs/>
          <w:i/>
          <w:iCs/>
          <w:sz w:val="20"/>
          <w:szCs w:val="20"/>
        </w:rPr>
        <w:t xml:space="preserve"> </w:t>
      </w:r>
      <w:r w:rsidRPr="007361F6">
        <w:rPr>
          <w:rFonts w:eastAsia="等线"/>
          <w:b/>
          <w:bCs/>
          <w:i/>
          <w:iCs/>
          <w:sz w:val="20"/>
          <w:szCs w:val="20"/>
        </w:rPr>
        <w:t>The low mobility criterion</w:t>
      </w:r>
      <w:r>
        <w:rPr>
          <w:rFonts w:eastAsia="等线"/>
          <w:b/>
          <w:bCs/>
          <w:i/>
          <w:iCs/>
          <w:sz w:val="20"/>
          <w:szCs w:val="20"/>
        </w:rPr>
        <w:t xml:space="preserve"> </w:t>
      </w:r>
      <w:r w:rsidR="009C3D38">
        <w:rPr>
          <w:rFonts w:eastAsia="等线"/>
          <w:b/>
          <w:bCs/>
          <w:i/>
          <w:iCs/>
          <w:sz w:val="20"/>
          <w:szCs w:val="20"/>
        </w:rPr>
        <w:t>at least</w:t>
      </w:r>
      <w:r>
        <w:rPr>
          <w:rFonts w:eastAsia="等线"/>
          <w:b/>
          <w:bCs/>
          <w:i/>
          <w:iCs/>
          <w:sz w:val="20"/>
          <w:szCs w:val="20"/>
        </w:rPr>
        <w:t xml:space="preserve"> based on</w:t>
      </w:r>
      <w:r w:rsidR="007361F6">
        <w:rPr>
          <w:rFonts w:eastAsia="等线"/>
          <w:b/>
          <w:bCs/>
          <w:i/>
          <w:iCs/>
          <w:sz w:val="20"/>
          <w:szCs w:val="20"/>
        </w:rPr>
        <w:t xml:space="preserve"> SINR variation. </w:t>
      </w:r>
    </w:p>
    <w:p w14:paraId="6B2E9BD5" w14:textId="4C9396B9" w:rsidR="007361F6" w:rsidRPr="00902097" w:rsidRDefault="007361F6" w:rsidP="00D71AA5">
      <w:pPr>
        <w:pStyle w:val="af9"/>
        <w:numPr>
          <w:ilvl w:val="0"/>
          <w:numId w:val="7"/>
        </w:numPr>
        <w:tabs>
          <w:tab w:val="left" w:pos="1134"/>
        </w:tabs>
        <w:ind w:firstLineChars="0"/>
        <w:rPr>
          <w:rFonts w:eastAsia="等线"/>
          <w:b/>
          <w:bCs/>
          <w:i/>
          <w:iCs/>
          <w:sz w:val="20"/>
          <w:szCs w:val="20"/>
        </w:rPr>
      </w:pPr>
      <w:r w:rsidRPr="007361F6">
        <w:rPr>
          <w:rFonts w:eastAsia="等线"/>
          <w:b/>
          <w:bCs/>
          <w:i/>
          <w:iCs/>
          <w:sz w:val="20"/>
          <w:szCs w:val="20"/>
        </w:rPr>
        <w:t>Define an evaluation period,</w:t>
      </w:r>
      <w:bookmarkStart w:id="8" w:name="_Hlk78808925"/>
      <w:r w:rsidRPr="007361F6">
        <w:rPr>
          <w:rFonts w:eastAsia="等线"/>
          <w:b/>
          <w:bCs/>
          <w:i/>
          <w:iCs/>
          <w:sz w:val="20"/>
          <w:szCs w:val="20"/>
        </w:rPr>
        <w:t xml:space="preserve"> to check the L3</w:t>
      </w:r>
      <w:r w:rsidR="00902097">
        <w:rPr>
          <w:rFonts w:eastAsia="等线"/>
          <w:b/>
          <w:bCs/>
          <w:i/>
          <w:iCs/>
          <w:sz w:val="20"/>
          <w:szCs w:val="20"/>
        </w:rPr>
        <w:t>-</w:t>
      </w:r>
      <w:r w:rsidRPr="007361F6">
        <w:rPr>
          <w:rFonts w:eastAsia="等线"/>
          <w:b/>
          <w:bCs/>
          <w:i/>
          <w:iCs/>
          <w:sz w:val="20"/>
          <w:szCs w:val="20"/>
        </w:rPr>
        <w:t>SINR values always higher than the SINR threshold (the threshold used in serving cell quality criteri</w:t>
      </w:r>
      <w:r w:rsidR="00BA4698">
        <w:rPr>
          <w:rFonts w:eastAsia="等线"/>
          <w:b/>
          <w:bCs/>
          <w:i/>
          <w:iCs/>
          <w:sz w:val="20"/>
          <w:szCs w:val="20"/>
        </w:rPr>
        <w:t>on</w:t>
      </w:r>
      <w:r w:rsidRPr="007361F6">
        <w:rPr>
          <w:rFonts w:eastAsia="等线"/>
          <w:b/>
          <w:bCs/>
          <w:i/>
          <w:iCs/>
          <w:sz w:val="20"/>
          <w:szCs w:val="20"/>
        </w:rPr>
        <w:t>).</w:t>
      </w:r>
      <w:bookmarkEnd w:id="8"/>
    </w:p>
    <w:p w14:paraId="586E650A" w14:textId="54631EEC" w:rsidR="00902097" w:rsidRPr="001271AB" w:rsidRDefault="00902097" w:rsidP="001271AB">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Exiting Relaxation criteria</w:t>
      </w:r>
    </w:p>
    <w:p w14:paraId="761D260C" w14:textId="203470F8" w:rsidR="0063460E" w:rsidRPr="006D233D" w:rsidRDefault="0063460E" w:rsidP="00557E55">
      <w:pPr>
        <w:spacing w:beforeLines="50" w:before="156"/>
        <w:rPr>
          <w:b/>
          <w:sz w:val="20"/>
          <w:szCs w:val="20"/>
          <w:u w:val="single"/>
        </w:rPr>
      </w:pPr>
      <w:r w:rsidRPr="006D233D">
        <w:rPr>
          <w:b/>
          <w:sz w:val="20"/>
          <w:szCs w:val="20"/>
          <w:u w:val="single"/>
        </w:rPr>
        <w:t xml:space="preserve">Issue </w:t>
      </w:r>
      <w:r w:rsidR="001271AB">
        <w:rPr>
          <w:b/>
          <w:sz w:val="20"/>
          <w:szCs w:val="20"/>
          <w:u w:val="single"/>
        </w:rPr>
        <w:t>2-1</w:t>
      </w:r>
      <w:r w:rsidRPr="006D233D">
        <w:rPr>
          <w:b/>
          <w:sz w:val="20"/>
          <w:szCs w:val="20"/>
          <w:u w:val="single"/>
        </w:rPr>
        <w:t xml:space="preserve">: </w:t>
      </w:r>
      <w:r w:rsidR="001E1DE4" w:rsidRPr="001E1DE4">
        <w:rPr>
          <w:b/>
          <w:bCs/>
          <w:sz w:val="20"/>
          <w:szCs w:val="20"/>
          <w:u w:val="single"/>
          <w:lang w:val="en-GB"/>
        </w:rPr>
        <w:t>Exiting criteria of RLM relaxation</w:t>
      </w:r>
      <w:r w:rsidR="00064B6A">
        <w:rPr>
          <w:b/>
          <w:bCs/>
          <w:sz w:val="20"/>
          <w:szCs w:val="20"/>
          <w:u w:val="single"/>
          <w:lang w:val="en-GB"/>
        </w:rPr>
        <w:t xml:space="preserve"> - Basic</w:t>
      </w:r>
    </w:p>
    <w:p w14:paraId="34918F4E" w14:textId="77777777" w:rsidR="00D45D48" w:rsidRPr="00D45D48" w:rsidRDefault="00D45D48" w:rsidP="00D71AA5">
      <w:pPr>
        <w:numPr>
          <w:ilvl w:val="0"/>
          <w:numId w:val="10"/>
        </w:numPr>
        <w:tabs>
          <w:tab w:val="num" w:pos="720"/>
        </w:tabs>
        <w:rPr>
          <w:i/>
          <w:sz w:val="20"/>
          <w:szCs w:val="20"/>
        </w:rPr>
      </w:pPr>
      <w:r w:rsidRPr="00D45D48">
        <w:rPr>
          <w:i/>
          <w:sz w:val="20"/>
          <w:szCs w:val="20"/>
        </w:rPr>
        <w:lastRenderedPageBreak/>
        <w:t xml:space="preserve">If the UE fulfills any of serving cell quality exit condition or low mobility exit condition, or DRX cycle length is NOT allowed for relaxation, UE will </w:t>
      </w:r>
      <w:r w:rsidRPr="00D45D48">
        <w:rPr>
          <w:i/>
          <w:sz w:val="20"/>
          <w:szCs w:val="20"/>
          <w:lang w:val="en-GB"/>
        </w:rPr>
        <w:t>exit relaxation mode.</w:t>
      </w:r>
    </w:p>
    <w:p w14:paraId="4F336A98" w14:textId="77777777" w:rsidR="00D45D48" w:rsidRPr="00D45D48" w:rsidRDefault="00D45D48" w:rsidP="00D71AA5">
      <w:pPr>
        <w:numPr>
          <w:ilvl w:val="1"/>
          <w:numId w:val="10"/>
        </w:numPr>
        <w:tabs>
          <w:tab w:val="num" w:pos="1440"/>
        </w:tabs>
        <w:rPr>
          <w:i/>
          <w:sz w:val="20"/>
          <w:szCs w:val="20"/>
        </w:rPr>
      </w:pPr>
      <w:r w:rsidRPr="00D45D48">
        <w:rPr>
          <w:i/>
          <w:sz w:val="20"/>
          <w:szCs w:val="20"/>
        </w:rPr>
        <w:t>Note1: Whether the exit condition for serving cell quality is explicitly specified or not is up to issue 2-3-2.</w:t>
      </w:r>
    </w:p>
    <w:p w14:paraId="028D1919" w14:textId="77777777" w:rsidR="00D45D48" w:rsidRPr="00D45D48" w:rsidRDefault="00D45D48" w:rsidP="00D71AA5">
      <w:pPr>
        <w:numPr>
          <w:ilvl w:val="1"/>
          <w:numId w:val="10"/>
        </w:numPr>
        <w:tabs>
          <w:tab w:val="num" w:pos="1440"/>
        </w:tabs>
        <w:rPr>
          <w:i/>
          <w:sz w:val="20"/>
          <w:szCs w:val="20"/>
        </w:rPr>
      </w:pPr>
      <w:r w:rsidRPr="00D45D48">
        <w:rPr>
          <w:i/>
          <w:sz w:val="20"/>
          <w:szCs w:val="20"/>
        </w:rPr>
        <w:t>Note2: FFS the details of the exit condition of low mobility’</w:t>
      </w:r>
    </w:p>
    <w:p w14:paraId="7A087951" w14:textId="77777777" w:rsidR="00D45D48" w:rsidRPr="00D45D48" w:rsidRDefault="00D45D48" w:rsidP="00D71AA5">
      <w:pPr>
        <w:numPr>
          <w:ilvl w:val="0"/>
          <w:numId w:val="10"/>
        </w:numPr>
        <w:tabs>
          <w:tab w:val="num" w:pos="720"/>
        </w:tabs>
        <w:rPr>
          <w:i/>
          <w:sz w:val="20"/>
          <w:szCs w:val="20"/>
        </w:rPr>
      </w:pPr>
      <w:r w:rsidRPr="00D45D48">
        <w:rPr>
          <w:i/>
          <w:sz w:val="20"/>
          <w:szCs w:val="20"/>
          <w:lang w:val="en-GB"/>
        </w:rPr>
        <w:t xml:space="preserve">FFS the observation period for the exiting criteria </w:t>
      </w:r>
    </w:p>
    <w:p w14:paraId="792C9180" w14:textId="08B017D5" w:rsidR="009E1EB7" w:rsidRDefault="0067224A" w:rsidP="00D754D2">
      <w:pPr>
        <w:tabs>
          <w:tab w:val="left" w:pos="1134"/>
        </w:tabs>
        <w:spacing w:before="60" w:after="60"/>
        <w:rPr>
          <w:rFonts w:eastAsiaTheme="minorEastAsia"/>
          <w:sz w:val="20"/>
          <w:szCs w:val="20"/>
        </w:rPr>
      </w:pPr>
      <w:r>
        <w:rPr>
          <w:rFonts w:eastAsiaTheme="minorEastAsia"/>
          <w:sz w:val="20"/>
          <w:szCs w:val="20"/>
        </w:rPr>
        <w:t>In our view, the serving cell quality exit condition should be defined.</w:t>
      </w:r>
      <w:r w:rsidRPr="0067224A">
        <w:rPr>
          <w:rFonts w:eastAsiaTheme="minorEastAsia"/>
          <w:sz w:val="20"/>
          <w:szCs w:val="20"/>
        </w:rPr>
        <w:t xml:space="preserve"> </w:t>
      </w:r>
      <w:r>
        <w:rPr>
          <w:rFonts w:eastAsiaTheme="minorEastAsia"/>
          <w:sz w:val="20"/>
          <w:szCs w:val="20"/>
        </w:rPr>
        <w:t>UE will continue</w:t>
      </w:r>
      <w:r w:rsidR="005B5792">
        <w:rPr>
          <w:rFonts w:eastAsiaTheme="minorEastAsia"/>
          <w:sz w:val="20"/>
          <w:szCs w:val="20"/>
        </w:rPr>
        <w:t xml:space="preserve"> to</w:t>
      </w:r>
      <w:r>
        <w:rPr>
          <w:rFonts w:eastAsiaTheme="minorEastAsia"/>
          <w:sz w:val="20"/>
          <w:szCs w:val="20"/>
        </w:rPr>
        <w:t xml:space="preserve"> verify whether the serving cell quality fulfill</w:t>
      </w:r>
      <w:r w:rsidR="008E6402">
        <w:rPr>
          <w:rFonts w:eastAsiaTheme="minorEastAsia"/>
          <w:sz w:val="20"/>
          <w:szCs w:val="20"/>
        </w:rPr>
        <w:t>s</w:t>
      </w:r>
      <w:r>
        <w:rPr>
          <w:rFonts w:eastAsiaTheme="minorEastAsia"/>
          <w:sz w:val="20"/>
          <w:szCs w:val="20"/>
        </w:rPr>
        <w:t xml:space="preserve"> the serving cell quality exit condition</w:t>
      </w:r>
      <w:r w:rsidR="0011299C">
        <w:rPr>
          <w:rFonts w:eastAsiaTheme="minorEastAsia"/>
          <w:sz w:val="20"/>
          <w:szCs w:val="20"/>
        </w:rPr>
        <w:t xml:space="preserve"> during the relaxation.</w:t>
      </w:r>
      <w:r w:rsidR="00A73C69">
        <w:rPr>
          <w:rFonts w:eastAsiaTheme="minorEastAsia"/>
          <w:sz w:val="20"/>
          <w:szCs w:val="20"/>
        </w:rPr>
        <w:t xml:space="preserve"> In this case, </w:t>
      </w:r>
      <w:r>
        <w:rPr>
          <w:rFonts w:eastAsiaTheme="minorEastAsia"/>
          <w:sz w:val="20"/>
          <w:szCs w:val="20"/>
        </w:rPr>
        <w:t xml:space="preserve">we think </w:t>
      </w:r>
      <w:r w:rsidR="00A73C69">
        <w:rPr>
          <w:rFonts w:eastAsiaTheme="minorEastAsia"/>
          <w:sz w:val="20"/>
          <w:szCs w:val="20"/>
        </w:rPr>
        <w:t xml:space="preserve">we do not need </w:t>
      </w:r>
      <w:r>
        <w:rPr>
          <w:rFonts w:eastAsiaTheme="minorEastAsia"/>
          <w:sz w:val="20"/>
          <w:szCs w:val="20"/>
        </w:rPr>
        <w:t>t</w:t>
      </w:r>
      <w:r w:rsidR="009E1EB7">
        <w:rPr>
          <w:rFonts w:eastAsiaTheme="minorEastAsia"/>
          <w:sz w:val="20"/>
          <w:szCs w:val="20"/>
        </w:rPr>
        <w:t xml:space="preserve">he low mobility exit condition </w:t>
      </w:r>
      <w:r w:rsidR="00A73C69">
        <w:rPr>
          <w:rFonts w:eastAsiaTheme="minorEastAsia"/>
          <w:sz w:val="20"/>
          <w:szCs w:val="20"/>
        </w:rPr>
        <w:t xml:space="preserve">to monitor the SINR variation. </w:t>
      </w:r>
      <w:r w:rsidR="00D754D2">
        <w:rPr>
          <w:rFonts w:eastAsiaTheme="minorEastAsia"/>
          <w:sz w:val="20"/>
          <w:szCs w:val="20"/>
        </w:rPr>
        <w:t>Therefore, we propose the basic exiting criteria of RLM relaxation as follows:</w:t>
      </w:r>
      <w:r w:rsidR="00D754D2">
        <w:rPr>
          <w:rFonts w:eastAsiaTheme="minorEastAsia" w:hint="eastAsia"/>
          <w:sz w:val="20"/>
          <w:szCs w:val="20"/>
        </w:rPr>
        <w:t xml:space="preserve"> </w:t>
      </w:r>
      <w:r w:rsidR="00D754D2" w:rsidRPr="00D754D2">
        <w:rPr>
          <w:rFonts w:eastAsiaTheme="minorEastAsia"/>
          <w:sz w:val="20"/>
          <w:szCs w:val="20"/>
        </w:rPr>
        <w:t xml:space="preserve">If the UE fulfills </w:t>
      </w:r>
      <w:r w:rsidR="008E6402">
        <w:rPr>
          <w:rFonts w:eastAsiaTheme="minorEastAsia"/>
          <w:sz w:val="20"/>
          <w:szCs w:val="20"/>
        </w:rPr>
        <w:t>any</w:t>
      </w:r>
      <w:r w:rsidR="00D754D2" w:rsidRPr="00D754D2">
        <w:rPr>
          <w:rFonts w:eastAsiaTheme="minorEastAsia"/>
          <w:sz w:val="20"/>
          <w:szCs w:val="20"/>
        </w:rPr>
        <w:t xml:space="preserve"> of serving cell quality exit condition or DRX cycle length is </w:t>
      </w:r>
      <w:r w:rsidR="00FB407C">
        <w:rPr>
          <w:rFonts w:eastAsiaTheme="minorEastAsia"/>
          <w:sz w:val="20"/>
          <w:szCs w:val="20"/>
        </w:rPr>
        <w:t>not</w:t>
      </w:r>
      <w:r w:rsidR="00D754D2" w:rsidRPr="00D754D2">
        <w:rPr>
          <w:rFonts w:eastAsiaTheme="minorEastAsia"/>
          <w:sz w:val="20"/>
          <w:szCs w:val="20"/>
        </w:rPr>
        <w:t xml:space="preserve"> allowed for relaxation, UE will exit relaxation mode.</w:t>
      </w:r>
    </w:p>
    <w:p w14:paraId="796A072F" w14:textId="115D826A" w:rsidR="005B5792" w:rsidRDefault="005B5792" w:rsidP="005B5792">
      <w:pPr>
        <w:tabs>
          <w:tab w:val="left" w:pos="1134"/>
        </w:tabs>
        <w:spacing w:beforeLines="50" w:before="156"/>
        <w:rPr>
          <w:rFonts w:eastAsia="等线"/>
          <w:b/>
          <w:bCs/>
          <w:i/>
          <w:iCs/>
          <w:sz w:val="20"/>
          <w:szCs w:val="20"/>
        </w:rPr>
      </w:pPr>
      <w:r w:rsidRPr="00615900">
        <w:rPr>
          <w:rFonts w:eastAsia="等线"/>
          <w:b/>
          <w:bCs/>
          <w:i/>
          <w:iCs/>
          <w:sz w:val="20"/>
          <w:szCs w:val="20"/>
        </w:rPr>
        <w:t xml:space="preserve">Proposal </w:t>
      </w:r>
      <w:r>
        <w:rPr>
          <w:rFonts w:eastAsia="等线"/>
          <w:b/>
          <w:bCs/>
          <w:i/>
          <w:iCs/>
          <w:sz w:val="20"/>
          <w:szCs w:val="20"/>
        </w:rPr>
        <w:t>6</w:t>
      </w:r>
      <w:r w:rsidRPr="00615900">
        <w:rPr>
          <w:rFonts w:eastAsia="等线"/>
          <w:b/>
          <w:bCs/>
          <w:i/>
          <w:iCs/>
          <w:sz w:val="20"/>
          <w:szCs w:val="20"/>
        </w:rPr>
        <w:t>:</w:t>
      </w:r>
      <w:r>
        <w:rPr>
          <w:rFonts w:eastAsia="等线"/>
          <w:b/>
          <w:bCs/>
          <w:i/>
          <w:iCs/>
          <w:sz w:val="20"/>
          <w:szCs w:val="20"/>
        </w:rPr>
        <w:t xml:space="preserve"> </w:t>
      </w:r>
      <w:r w:rsidR="008E6402">
        <w:rPr>
          <w:rFonts w:eastAsia="等线"/>
          <w:b/>
          <w:bCs/>
          <w:i/>
          <w:iCs/>
          <w:sz w:val="20"/>
          <w:szCs w:val="20"/>
        </w:rPr>
        <w:t>No need to</w:t>
      </w:r>
      <w:r>
        <w:rPr>
          <w:rFonts w:eastAsia="等线"/>
          <w:b/>
          <w:bCs/>
          <w:i/>
          <w:iCs/>
          <w:sz w:val="20"/>
          <w:szCs w:val="20"/>
        </w:rPr>
        <w:t xml:space="preserve"> define </w:t>
      </w:r>
      <w:r w:rsidRPr="005B5792">
        <w:rPr>
          <w:rFonts w:eastAsia="等线"/>
          <w:b/>
          <w:bCs/>
          <w:i/>
          <w:iCs/>
          <w:sz w:val="20"/>
          <w:szCs w:val="20"/>
        </w:rPr>
        <w:t>low mobility exit condition</w:t>
      </w:r>
      <w:r>
        <w:rPr>
          <w:rFonts w:eastAsia="等线"/>
          <w:b/>
          <w:bCs/>
          <w:i/>
          <w:iCs/>
          <w:sz w:val="20"/>
          <w:szCs w:val="20"/>
        </w:rPr>
        <w:t xml:space="preserve">. </w:t>
      </w:r>
      <w:r w:rsidRPr="005B5792">
        <w:rPr>
          <w:rFonts w:eastAsia="等线"/>
          <w:b/>
          <w:bCs/>
          <w:i/>
          <w:iCs/>
          <w:sz w:val="20"/>
          <w:szCs w:val="20"/>
        </w:rPr>
        <w:t>If the UE fulfills any of serving cell quality exit condition</w:t>
      </w:r>
      <w:r>
        <w:rPr>
          <w:rFonts w:eastAsia="等线"/>
          <w:b/>
          <w:bCs/>
          <w:i/>
          <w:iCs/>
          <w:sz w:val="20"/>
          <w:szCs w:val="20"/>
        </w:rPr>
        <w:t>,</w:t>
      </w:r>
      <w:r w:rsidRPr="005B5792">
        <w:rPr>
          <w:rFonts w:eastAsia="等线"/>
          <w:b/>
          <w:bCs/>
          <w:i/>
          <w:iCs/>
          <w:sz w:val="20"/>
          <w:szCs w:val="20"/>
        </w:rPr>
        <w:t xml:space="preserve"> or DRX cycle length is </w:t>
      </w:r>
      <w:r w:rsidR="00FB407C">
        <w:rPr>
          <w:rFonts w:eastAsia="等线"/>
          <w:b/>
          <w:bCs/>
          <w:i/>
          <w:iCs/>
          <w:sz w:val="20"/>
          <w:szCs w:val="20"/>
        </w:rPr>
        <w:t>not</w:t>
      </w:r>
      <w:r w:rsidRPr="005B5792">
        <w:rPr>
          <w:rFonts w:eastAsia="等线"/>
          <w:b/>
          <w:bCs/>
          <w:i/>
          <w:iCs/>
          <w:sz w:val="20"/>
          <w:szCs w:val="20"/>
        </w:rPr>
        <w:t xml:space="preserve"> allowed for relaxation, UE will exit relaxation mode.</w:t>
      </w:r>
      <w:r>
        <w:rPr>
          <w:rFonts w:eastAsia="等线" w:hint="eastAsia"/>
          <w:b/>
          <w:bCs/>
          <w:i/>
          <w:iCs/>
          <w:sz w:val="20"/>
          <w:szCs w:val="20"/>
        </w:rPr>
        <w:t xml:space="preserve"> </w:t>
      </w:r>
    </w:p>
    <w:p w14:paraId="7C6FBF01" w14:textId="668EEDCA" w:rsidR="00615BF5" w:rsidRDefault="005B5792" w:rsidP="005B5792">
      <w:pPr>
        <w:tabs>
          <w:tab w:val="left" w:pos="1134"/>
        </w:tabs>
        <w:spacing w:beforeLines="50" w:before="156"/>
        <w:rPr>
          <w:rFonts w:eastAsia="等线"/>
          <w:b/>
          <w:bCs/>
          <w:i/>
          <w:iCs/>
          <w:sz w:val="20"/>
          <w:szCs w:val="20"/>
        </w:rPr>
      </w:pPr>
      <w:r w:rsidRPr="005B5792">
        <w:rPr>
          <w:rFonts w:eastAsia="等线"/>
          <w:b/>
          <w:bCs/>
          <w:i/>
          <w:iCs/>
          <w:sz w:val="20"/>
          <w:szCs w:val="20"/>
        </w:rPr>
        <w:t>Proposal 7: UE continue</w:t>
      </w:r>
      <w:r>
        <w:rPr>
          <w:rFonts w:eastAsia="等线"/>
          <w:b/>
          <w:bCs/>
          <w:i/>
          <w:iCs/>
          <w:sz w:val="20"/>
          <w:szCs w:val="20"/>
        </w:rPr>
        <w:t>s to</w:t>
      </w:r>
      <w:r w:rsidRPr="005B5792">
        <w:rPr>
          <w:rFonts w:eastAsia="等线"/>
          <w:b/>
          <w:bCs/>
          <w:i/>
          <w:iCs/>
          <w:sz w:val="20"/>
          <w:szCs w:val="20"/>
        </w:rPr>
        <w:t xml:space="preserve"> observe whether the SINR fulfill</w:t>
      </w:r>
      <w:r w:rsidR="008E6402">
        <w:rPr>
          <w:rFonts w:eastAsia="等线"/>
          <w:b/>
          <w:bCs/>
          <w:i/>
          <w:iCs/>
          <w:sz w:val="20"/>
          <w:szCs w:val="20"/>
        </w:rPr>
        <w:t>s</w:t>
      </w:r>
      <w:r w:rsidRPr="005B5792">
        <w:rPr>
          <w:rFonts w:eastAsia="等线"/>
          <w:b/>
          <w:bCs/>
          <w:i/>
          <w:iCs/>
          <w:sz w:val="20"/>
          <w:szCs w:val="20"/>
        </w:rPr>
        <w:t xml:space="preserve"> the serving cell quality exit condition during the relaxation.</w:t>
      </w:r>
      <w:r w:rsidR="00C84141">
        <w:rPr>
          <w:rFonts w:eastAsia="等线"/>
          <w:b/>
          <w:bCs/>
          <w:i/>
          <w:iCs/>
          <w:sz w:val="20"/>
          <w:szCs w:val="20"/>
        </w:rPr>
        <w:t xml:space="preserve"> The observation period is equal to the </w:t>
      </w:r>
      <w:r w:rsidR="00544852">
        <w:rPr>
          <w:rFonts w:eastAsia="等线"/>
          <w:b/>
          <w:bCs/>
          <w:i/>
          <w:iCs/>
          <w:sz w:val="20"/>
          <w:szCs w:val="20"/>
        </w:rPr>
        <w:t>SINR evaluation</w:t>
      </w:r>
      <w:r w:rsidR="00C84141">
        <w:rPr>
          <w:rFonts w:eastAsia="等线"/>
          <w:b/>
          <w:bCs/>
          <w:i/>
          <w:iCs/>
          <w:sz w:val="20"/>
          <w:szCs w:val="20"/>
        </w:rPr>
        <w:t xml:space="preserve"> period.</w:t>
      </w:r>
    </w:p>
    <w:p w14:paraId="65FF8A8A" w14:textId="6CABC577" w:rsidR="001E1DE4" w:rsidRPr="001E1DE4" w:rsidRDefault="001E1DE4" w:rsidP="00557E55">
      <w:pPr>
        <w:spacing w:beforeLines="50" w:before="156"/>
        <w:rPr>
          <w:b/>
          <w:sz w:val="20"/>
          <w:szCs w:val="20"/>
          <w:u w:val="single"/>
        </w:rPr>
      </w:pPr>
      <w:r w:rsidRPr="001E1DE4">
        <w:rPr>
          <w:b/>
          <w:sz w:val="20"/>
          <w:szCs w:val="20"/>
          <w:u w:val="single"/>
        </w:rPr>
        <w:t xml:space="preserve">Issue </w:t>
      </w:r>
      <w:r w:rsidR="00541B9F">
        <w:rPr>
          <w:b/>
          <w:sz w:val="20"/>
          <w:szCs w:val="20"/>
          <w:u w:val="single"/>
        </w:rPr>
        <w:t>2-2</w:t>
      </w:r>
      <w:r w:rsidRPr="001E1DE4">
        <w:rPr>
          <w:b/>
          <w:sz w:val="20"/>
          <w:szCs w:val="20"/>
          <w:u w:val="single"/>
        </w:rPr>
        <w:t xml:space="preserve">: </w:t>
      </w:r>
      <w:r w:rsidR="00541B9F" w:rsidRPr="00541B9F">
        <w:rPr>
          <w:b/>
          <w:bCs/>
          <w:sz w:val="20"/>
          <w:szCs w:val="20"/>
          <w:u w:val="single"/>
          <w:lang w:val="en-GB"/>
        </w:rPr>
        <w:t>Exiting criteria of RLM relaxation – Additional</w:t>
      </w:r>
    </w:p>
    <w:p w14:paraId="5B5D645B" w14:textId="77777777" w:rsidR="00541B9F" w:rsidRPr="00541B9F" w:rsidRDefault="00541B9F" w:rsidP="00541B9F">
      <w:pPr>
        <w:rPr>
          <w:i/>
          <w:sz w:val="20"/>
          <w:szCs w:val="20"/>
        </w:rPr>
      </w:pPr>
      <w:r w:rsidRPr="00541B9F">
        <w:rPr>
          <w:i/>
          <w:sz w:val="20"/>
          <w:szCs w:val="20"/>
          <w:lang w:val="en-GB"/>
        </w:rPr>
        <w:t>FFS the following options, which have been discussed in this meeting.</w:t>
      </w:r>
    </w:p>
    <w:p w14:paraId="28DFD6AB" w14:textId="77777777" w:rsidR="00541B9F" w:rsidRPr="00541B9F" w:rsidRDefault="00541B9F" w:rsidP="00D71AA5">
      <w:pPr>
        <w:numPr>
          <w:ilvl w:val="0"/>
          <w:numId w:val="11"/>
        </w:numPr>
        <w:rPr>
          <w:i/>
          <w:sz w:val="20"/>
          <w:szCs w:val="20"/>
        </w:rPr>
      </w:pPr>
      <w:r w:rsidRPr="00541B9F">
        <w:rPr>
          <w:i/>
          <w:sz w:val="20"/>
          <w:szCs w:val="20"/>
          <w:lang w:val="en-GB"/>
        </w:rPr>
        <w:t>Option 1: exit relaxation mode when the radio link quality of the serving cell is worse than a certain threshold, which is higher than Qout.</w:t>
      </w:r>
    </w:p>
    <w:p w14:paraId="2E3B2F45" w14:textId="77777777" w:rsidR="00541B9F" w:rsidRPr="00541B9F" w:rsidRDefault="00541B9F" w:rsidP="00D71AA5">
      <w:pPr>
        <w:numPr>
          <w:ilvl w:val="1"/>
          <w:numId w:val="11"/>
        </w:numPr>
        <w:rPr>
          <w:i/>
          <w:sz w:val="20"/>
          <w:szCs w:val="20"/>
        </w:rPr>
      </w:pPr>
      <w:r w:rsidRPr="00541B9F">
        <w:rPr>
          <w:i/>
          <w:sz w:val="20"/>
          <w:szCs w:val="20"/>
          <w:lang w:val="en-GB"/>
        </w:rPr>
        <w:t>Option 1a: a hysteresis value could be used to avoid ping-ping effect, e.g. SINR</w:t>
      </w:r>
      <w:r w:rsidRPr="00541B9F">
        <w:rPr>
          <w:i/>
          <w:sz w:val="20"/>
          <w:szCs w:val="20"/>
          <w:vertAlign w:val="subscript"/>
          <w:lang w:val="en-GB"/>
        </w:rPr>
        <w:t xml:space="preserve">exit </w:t>
      </w:r>
      <w:r w:rsidRPr="00541B9F">
        <w:rPr>
          <w:i/>
          <w:sz w:val="20"/>
          <w:szCs w:val="20"/>
          <w:lang w:val="en-GB"/>
        </w:rPr>
        <w:t>= SINR</w:t>
      </w:r>
      <w:r w:rsidRPr="00541B9F">
        <w:rPr>
          <w:i/>
          <w:sz w:val="20"/>
          <w:szCs w:val="20"/>
          <w:vertAlign w:val="subscript"/>
          <w:lang w:val="en-GB"/>
        </w:rPr>
        <w:t>enter</w:t>
      </w:r>
      <w:r w:rsidRPr="00541B9F">
        <w:rPr>
          <w:i/>
          <w:sz w:val="20"/>
          <w:szCs w:val="20"/>
          <w:lang w:val="en-GB"/>
        </w:rPr>
        <w:t xml:space="preserve"> - 3dB </w:t>
      </w:r>
    </w:p>
    <w:p w14:paraId="2F91390B" w14:textId="77777777" w:rsidR="00541B9F" w:rsidRPr="00541B9F" w:rsidRDefault="00541B9F" w:rsidP="00D71AA5">
      <w:pPr>
        <w:numPr>
          <w:ilvl w:val="1"/>
          <w:numId w:val="11"/>
        </w:numPr>
        <w:rPr>
          <w:i/>
          <w:sz w:val="20"/>
          <w:szCs w:val="20"/>
        </w:rPr>
      </w:pPr>
      <w:r w:rsidRPr="00541B9F">
        <w:rPr>
          <w:i/>
          <w:sz w:val="20"/>
          <w:szCs w:val="20"/>
          <w:lang w:val="en-GB"/>
        </w:rPr>
        <w:t>Option 1b: SINR</w:t>
      </w:r>
      <w:r w:rsidRPr="00541B9F">
        <w:rPr>
          <w:i/>
          <w:sz w:val="20"/>
          <w:szCs w:val="20"/>
          <w:vertAlign w:val="subscript"/>
          <w:lang w:val="en-GB"/>
        </w:rPr>
        <w:t>exit</w:t>
      </w:r>
      <w:r w:rsidRPr="00541B9F">
        <w:rPr>
          <w:i/>
          <w:sz w:val="20"/>
          <w:szCs w:val="20"/>
          <w:lang w:val="en-GB"/>
        </w:rPr>
        <w:t xml:space="preserve"> = Qout + 7dB </w:t>
      </w:r>
    </w:p>
    <w:p w14:paraId="71461FB4" w14:textId="77777777" w:rsidR="00541B9F" w:rsidRPr="00541B9F" w:rsidRDefault="00541B9F" w:rsidP="00D71AA5">
      <w:pPr>
        <w:numPr>
          <w:ilvl w:val="1"/>
          <w:numId w:val="11"/>
        </w:numPr>
        <w:rPr>
          <w:i/>
          <w:sz w:val="20"/>
          <w:szCs w:val="20"/>
        </w:rPr>
      </w:pPr>
      <w:r w:rsidRPr="00541B9F">
        <w:rPr>
          <w:i/>
          <w:sz w:val="20"/>
          <w:szCs w:val="20"/>
          <w:lang w:val="en-GB"/>
        </w:rPr>
        <w:t>Option 1c: SINR</w:t>
      </w:r>
      <w:r w:rsidRPr="00541B9F">
        <w:rPr>
          <w:i/>
          <w:sz w:val="20"/>
          <w:szCs w:val="20"/>
          <w:vertAlign w:val="subscript"/>
          <w:lang w:val="en-GB"/>
        </w:rPr>
        <w:t xml:space="preserve">exit </w:t>
      </w:r>
      <w:r w:rsidRPr="00541B9F">
        <w:rPr>
          <w:i/>
          <w:sz w:val="20"/>
          <w:szCs w:val="20"/>
          <w:lang w:val="en-GB"/>
        </w:rPr>
        <w:t>= Q</w:t>
      </w:r>
      <w:r w:rsidRPr="00541B9F">
        <w:rPr>
          <w:i/>
          <w:sz w:val="20"/>
          <w:szCs w:val="20"/>
          <w:vertAlign w:val="subscript"/>
          <w:lang w:val="en-GB"/>
        </w:rPr>
        <w:t>out</w:t>
      </w:r>
      <w:r w:rsidRPr="00541B9F">
        <w:rPr>
          <w:i/>
          <w:sz w:val="20"/>
          <w:szCs w:val="20"/>
          <w:lang w:val="en-GB"/>
        </w:rPr>
        <w:t xml:space="preserve"> +Margin or SINR</w:t>
      </w:r>
      <w:r w:rsidRPr="00541B9F">
        <w:rPr>
          <w:i/>
          <w:sz w:val="20"/>
          <w:szCs w:val="20"/>
          <w:vertAlign w:val="subscript"/>
          <w:lang w:val="en-GB"/>
        </w:rPr>
        <w:t xml:space="preserve">exit </w:t>
      </w:r>
      <w:r w:rsidRPr="00541B9F">
        <w:rPr>
          <w:i/>
          <w:sz w:val="20"/>
          <w:szCs w:val="20"/>
          <w:lang w:val="en-GB"/>
        </w:rPr>
        <w:t>= Q</w:t>
      </w:r>
      <w:r w:rsidRPr="00541B9F">
        <w:rPr>
          <w:i/>
          <w:sz w:val="20"/>
          <w:szCs w:val="20"/>
          <w:vertAlign w:val="subscript"/>
          <w:lang w:val="en-GB"/>
        </w:rPr>
        <w:t xml:space="preserve">in  </w:t>
      </w:r>
    </w:p>
    <w:p w14:paraId="2A3B2BE3" w14:textId="77777777" w:rsidR="00541B9F" w:rsidRPr="00541B9F" w:rsidRDefault="00541B9F" w:rsidP="00D71AA5">
      <w:pPr>
        <w:numPr>
          <w:ilvl w:val="1"/>
          <w:numId w:val="11"/>
        </w:numPr>
        <w:rPr>
          <w:i/>
          <w:sz w:val="20"/>
          <w:szCs w:val="20"/>
        </w:rPr>
      </w:pPr>
      <w:r w:rsidRPr="00541B9F">
        <w:rPr>
          <w:i/>
          <w:sz w:val="20"/>
          <w:szCs w:val="20"/>
          <w:lang w:val="en-GB"/>
        </w:rPr>
        <w:t xml:space="preserve">Option 1d: The threshold can be configured by network with margin </w:t>
      </w:r>
    </w:p>
    <w:p w14:paraId="3B0F61BB" w14:textId="77777777" w:rsidR="00541B9F" w:rsidRPr="00541B9F" w:rsidRDefault="00541B9F" w:rsidP="00D71AA5">
      <w:pPr>
        <w:numPr>
          <w:ilvl w:val="0"/>
          <w:numId w:val="11"/>
        </w:numPr>
        <w:rPr>
          <w:i/>
          <w:sz w:val="20"/>
          <w:szCs w:val="20"/>
        </w:rPr>
      </w:pPr>
      <w:r w:rsidRPr="00541B9F">
        <w:rPr>
          <w:i/>
          <w:sz w:val="20"/>
          <w:szCs w:val="20"/>
          <w:lang w:val="en-GB"/>
        </w:rPr>
        <w:t>Option 2: exit relaxation mode when the radio link quality is worse than</w:t>
      </w:r>
      <w:r w:rsidRPr="00541B9F">
        <w:rPr>
          <w:i/>
          <w:sz w:val="20"/>
          <w:szCs w:val="20"/>
          <w:u w:val="single"/>
          <w:lang w:val="en-GB"/>
        </w:rPr>
        <w:t xml:space="preserve"> Qout,</w:t>
      </w:r>
      <w:r w:rsidRPr="00541B9F">
        <w:rPr>
          <w:i/>
          <w:sz w:val="20"/>
          <w:szCs w:val="20"/>
          <w:lang w:val="en-GB"/>
        </w:rPr>
        <w:t xml:space="preserve"> and the UE is still in the relaxation mode when the radio link quality is better than Qout. </w:t>
      </w:r>
    </w:p>
    <w:p w14:paraId="58251A99" w14:textId="77777777" w:rsidR="00541B9F" w:rsidRPr="00541B9F" w:rsidRDefault="00541B9F" w:rsidP="00D71AA5">
      <w:pPr>
        <w:numPr>
          <w:ilvl w:val="1"/>
          <w:numId w:val="11"/>
        </w:numPr>
        <w:rPr>
          <w:i/>
          <w:sz w:val="20"/>
          <w:szCs w:val="20"/>
        </w:rPr>
      </w:pPr>
      <w:r w:rsidRPr="00541B9F">
        <w:rPr>
          <w:i/>
          <w:sz w:val="20"/>
          <w:szCs w:val="20"/>
          <w:lang w:val="en-GB"/>
        </w:rPr>
        <w:t>Option 2</w:t>
      </w:r>
      <w:r w:rsidRPr="00541B9F">
        <w:rPr>
          <w:i/>
          <w:sz w:val="20"/>
          <w:szCs w:val="20"/>
        </w:rPr>
        <w:t>b</w:t>
      </w:r>
      <w:r w:rsidRPr="00541B9F">
        <w:rPr>
          <w:i/>
          <w:sz w:val="20"/>
          <w:szCs w:val="20"/>
          <w:lang w:val="en-GB"/>
        </w:rPr>
        <w:t xml:space="preserve">: UE shall revert to non-relaxed RLM/BFD measurement and evaluation period at the 1st Qout based on relaxed RLM/BFD measurements and evaluation period. </w:t>
      </w:r>
    </w:p>
    <w:p w14:paraId="227A4D5B" w14:textId="77777777" w:rsidR="00541B9F" w:rsidRPr="00541B9F" w:rsidRDefault="00541B9F" w:rsidP="00D71AA5">
      <w:pPr>
        <w:numPr>
          <w:ilvl w:val="0"/>
          <w:numId w:val="11"/>
        </w:numPr>
        <w:rPr>
          <w:i/>
          <w:sz w:val="20"/>
          <w:szCs w:val="20"/>
        </w:rPr>
      </w:pPr>
      <w:r w:rsidRPr="00541B9F">
        <w:rPr>
          <w:i/>
          <w:sz w:val="20"/>
          <w:szCs w:val="20"/>
          <w:lang w:val="en-GB"/>
        </w:rPr>
        <w:t>Option 3: Leave the fall back mechanism as UE implementation, as long as UE makes sure it has already fallen back to normal measurement if it has identified one out-of-sync indication.</w:t>
      </w:r>
    </w:p>
    <w:p w14:paraId="48F65381" w14:textId="77777777" w:rsidR="00541B9F" w:rsidRPr="00541B9F" w:rsidRDefault="00541B9F" w:rsidP="00D71AA5">
      <w:pPr>
        <w:numPr>
          <w:ilvl w:val="0"/>
          <w:numId w:val="11"/>
        </w:numPr>
        <w:rPr>
          <w:i/>
          <w:sz w:val="20"/>
          <w:szCs w:val="20"/>
        </w:rPr>
      </w:pPr>
      <w:r w:rsidRPr="00541B9F">
        <w:rPr>
          <w:i/>
          <w:sz w:val="20"/>
          <w:szCs w:val="20"/>
          <w:lang w:val="en-GB"/>
        </w:rPr>
        <w:t>Option 4: exit when certain consecutive out-of-sync indications</w:t>
      </w:r>
    </w:p>
    <w:p w14:paraId="44833E33" w14:textId="58331FC9" w:rsidR="00A740E0" w:rsidRDefault="00541B9F" w:rsidP="001351C4">
      <w:pPr>
        <w:tabs>
          <w:tab w:val="left" w:pos="1134"/>
        </w:tabs>
        <w:spacing w:before="60"/>
        <w:rPr>
          <w:rFonts w:eastAsiaTheme="minorEastAsia"/>
          <w:sz w:val="20"/>
          <w:szCs w:val="20"/>
        </w:rPr>
      </w:pPr>
      <w:r>
        <w:rPr>
          <w:rFonts w:eastAsia="等线"/>
          <w:sz w:val="20"/>
          <w:szCs w:val="20"/>
        </w:rPr>
        <w:t xml:space="preserve">Our first preference is Option 4. We would like to </w:t>
      </w:r>
      <w:r w:rsidR="00A740E0">
        <w:rPr>
          <w:rFonts w:eastAsia="等线"/>
          <w:sz w:val="20"/>
          <w:szCs w:val="20"/>
        </w:rPr>
        <w:t>leave the number of OOS to</w:t>
      </w:r>
      <w:r>
        <w:rPr>
          <w:rFonts w:eastAsia="等线"/>
          <w:sz w:val="20"/>
          <w:szCs w:val="20"/>
        </w:rPr>
        <w:t xml:space="preserve"> network configur</w:t>
      </w:r>
      <w:r w:rsidR="00A740E0">
        <w:rPr>
          <w:rFonts w:eastAsia="等线"/>
          <w:sz w:val="20"/>
          <w:szCs w:val="20"/>
        </w:rPr>
        <w:t>ation</w:t>
      </w:r>
      <w:r w:rsidR="008E6402">
        <w:rPr>
          <w:rFonts w:eastAsia="等线"/>
          <w:sz w:val="20"/>
          <w:szCs w:val="20"/>
        </w:rPr>
        <w:t>, the configuration can</w:t>
      </w:r>
      <w:r>
        <w:rPr>
          <w:rFonts w:eastAsia="等线"/>
          <w:sz w:val="20"/>
          <w:szCs w:val="20"/>
        </w:rPr>
        <w:t xml:space="preserve"> </w:t>
      </w:r>
      <w:r w:rsidR="00A740E0">
        <w:rPr>
          <w:rFonts w:eastAsiaTheme="minorEastAsia"/>
          <w:sz w:val="20"/>
          <w:szCs w:val="20"/>
        </w:rPr>
        <w:t xml:space="preserve">depend on UE sensitivity about RLF triggering latency. Considering </w:t>
      </w:r>
      <w:r w:rsidR="008E6402">
        <w:rPr>
          <w:rFonts w:eastAsiaTheme="minorEastAsia"/>
          <w:sz w:val="20"/>
          <w:szCs w:val="20"/>
        </w:rPr>
        <w:t xml:space="preserve">the </w:t>
      </w:r>
      <w:r w:rsidR="00A740E0">
        <w:rPr>
          <w:rFonts w:eastAsiaTheme="minorEastAsia"/>
          <w:sz w:val="20"/>
          <w:szCs w:val="20"/>
        </w:rPr>
        <w:t xml:space="preserve">minimum RLF triggering delay, we are ok with </w:t>
      </w:r>
      <w:r w:rsidR="003E0E28">
        <w:rPr>
          <w:rFonts w:eastAsiaTheme="minorEastAsia"/>
          <w:sz w:val="20"/>
          <w:szCs w:val="20"/>
        </w:rPr>
        <w:t xml:space="preserve">UE </w:t>
      </w:r>
      <w:r w:rsidR="00A740E0">
        <w:rPr>
          <w:rFonts w:eastAsiaTheme="minorEastAsia"/>
          <w:sz w:val="20"/>
          <w:szCs w:val="20"/>
        </w:rPr>
        <w:t>exit when UE report 1 OOS indication, or N310 starts to count.</w:t>
      </w:r>
    </w:p>
    <w:p w14:paraId="3F98636A" w14:textId="0D5AD442" w:rsidR="001D1A63" w:rsidRDefault="008E6402" w:rsidP="001351C4">
      <w:pPr>
        <w:tabs>
          <w:tab w:val="left" w:pos="1134"/>
        </w:tabs>
        <w:spacing w:before="60"/>
        <w:rPr>
          <w:rFonts w:eastAsiaTheme="minorEastAsia" w:hint="eastAsia"/>
          <w:sz w:val="20"/>
          <w:szCs w:val="20"/>
        </w:rPr>
      </w:pPr>
      <w:r>
        <w:rPr>
          <w:rFonts w:eastAsiaTheme="minorEastAsia"/>
          <w:sz w:val="20"/>
          <w:szCs w:val="20"/>
        </w:rPr>
        <w:t xml:space="preserve">In order to </w:t>
      </w:r>
      <w:r w:rsidRPr="00533A54">
        <w:rPr>
          <w:rFonts w:eastAsiaTheme="minorEastAsia"/>
          <w:sz w:val="20"/>
          <w:szCs w:val="20"/>
        </w:rPr>
        <w:t>further reduce the revert latency</w:t>
      </w:r>
      <w:r>
        <w:rPr>
          <w:rFonts w:eastAsiaTheme="minorEastAsia"/>
          <w:sz w:val="20"/>
          <w:szCs w:val="20"/>
        </w:rPr>
        <w:t>, w</w:t>
      </w:r>
      <w:r w:rsidR="001D1A63">
        <w:rPr>
          <w:rFonts w:eastAsiaTheme="minorEastAsia"/>
          <w:sz w:val="20"/>
          <w:szCs w:val="20"/>
        </w:rPr>
        <w:t xml:space="preserve">e </w:t>
      </w:r>
      <w:r w:rsidR="00533A54">
        <w:rPr>
          <w:rFonts w:eastAsiaTheme="minorEastAsia"/>
          <w:sz w:val="20"/>
          <w:szCs w:val="20"/>
        </w:rPr>
        <w:t>can compromise to Option 1. However, the threshold</w:t>
      </w:r>
      <w:r>
        <w:rPr>
          <w:rFonts w:eastAsiaTheme="minorEastAsia"/>
          <w:sz w:val="20"/>
          <w:szCs w:val="20"/>
        </w:rPr>
        <w:t>s</w:t>
      </w:r>
      <w:r w:rsidR="00533A54">
        <w:rPr>
          <w:rFonts w:eastAsiaTheme="minorEastAsia"/>
          <w:sz w:val="20"/>
          <w:szCs w:val="20"/>
        </w:rPr>
        <w:t xml:space="preserve"> should be careful evaluated considering the balance of power saving gain and Ping-Pong</w:t>
      </w:r>
      <w:r w:rsidR="003E4DB9">
        <w:rPr>
          <w:rFonts w:eastAsiaTheme="minorEastAsia" w:hint="eastAsia"/>
          <w:sz w:val="20"/>
          <w:szCs w:val="20"/>
        </w:rPr>
        <w:t>.</w:t>
      </w:r>
    </w:p>
    <w:p w14:paraId="2BBB9CE8" w14:textId="6FF5AD4B" w:rsidR="001D1A63" w:rsidRDefault="003E0E28" w:rsidP="001351C4">
      <w:pPr>
        <w:tabs>
          <w:tab w:val="left" w:pos="1134"/>
        </w:tabs>
        <w:spacing w:before="60"/>
        <w:rPr>
          <w:rFonts w:eastAsia="等线"/>
          <w:b/>
          <w:bCs/>
          <w:i/>
          <w:iCs/>
          <w:sz w:val="20"/>
          <w:szCs w:val="20"/>
        </w:rPr>
      </w:pPr>
      <w:r w:rsidRPr="001E1DE4">
        <w:rPr>
          <w:rFonts w:eastAsia="等线" w:hint="eastAsia"/>
          <w:b/>
          <w:bCs/>
          <w:i/>
          <w:iCs/>
          <w:sz w:val="20"/>
          <w:szCs w:val="20"/>
        </w:rPr>
        <w:t>P</w:t>
      </w:r>
      <w:r w:rsidRPr="001E1DE4">
        <w:rPr>
          <w:rFonts w:eastAsia="等线"/>
          <w:b/>
          <w:bCs/>
          <w:i/>
          <w:iCs/>
          <w:sz w:val="20"/>
          <w:szCs w:val="20"/>
        </w:rPr>
        <w:t xml:space="preserve">roposal </w:t>
      </w:r>
      <w:r>
        <w:rPr>
          <w:rFonts w:eastAsia="等线"/>
          <w:b/>
          <w:bCs/>
          <w:i/>
          <w:iCs/>
          <w:sz w:val="20"/>
          <w:szCs w:val="20"/>
        </w:rPr>
        <w:t>8</w:t>
      </w:r>
      <w:r w:rsidRPr="001E1DE4">
        <w:rPr>
          <w:rFonts w:eastAsia="等线"/>
          <w:b/>
          <w:bCs/>
          <w:i/>
          <w:iCs/>
          <w:sz w:val="20"/>
          <w:szCs w:val="20"/>
        </w:rPr>
        <w:t xml:space="preserve">: </w:t>
      </w:r>
      <w:r>
        <w:rPr>
          <w:rFonts w:eastAsia="等线"/>
          <w:b/>
          <w:bCs/>
          <w:i/>
          <w:iCs/>
          <w:sz w:val="20"/>
          <w:szCs w:val="20"/>
        </w:rPr>
        <w:t xml:space="preserve">UE </w:t>
      </w:r>
      <w:r w:rsidRPr="003E0E28">
        <w:rPr>
          <w:rFonts w:eastAsia="等线"/>
          <w:b/>
          <w:bCs/>
          <w:i/>
          <w:iCs/>
          <w:sz w:val="20"/>
          <w:szCs w:val="20"/>
        </w:rPr>
        <w:t>exit</w:t>
      </w:r>
      <w:r>
        <w:rPr>
          <w:rFonts w:eastAsia="等线"/>
          <w:b/>
          <w:bCs/>
          <w:i/>
          <w:iCs/>
          <w:sz w:val="20"/>
          <w:szCs w:val="20"/>
        </w:rPr>
        <w:t xml:space="preserve"> the RLM relaxation</w:t>
      </w:r>
      <w:r w:rsidRPr="003E0E28">
        <w:rPr>
          <w:rFonts w:eastAsia="等线"/>
          <w:b/>
          <w:bCs/>
          <w:i/>
          <w:iCs/>
          <w:sz w:val="20"/>
          <w:szCs w:val="20"/>
        </w:rPr>
        <w:t xml:space="preserve"> when certain consecutive OOS indications or 1 OOS indication</w:t>
      </w:r>
      <w:r>
        <w:rPr>
          <w:rFonts w:eastAsia="等线"/>
          <w:b/>
          <w:bCs/>
          <w:i/>
          <w:iCs/>
          <w:sz w:val="20"/>
          <w:szCs w:val="20"/>
        </w:rPr>
        <w:t>.</w:t>
      </w:r>
    </w:p>
    <w:p w14:paraId="1221CF91" w14:textId="411989B6" w:rsidR="003E0E28" w:rsidRPr="003E0E28" w:rsidRDefault="003E0E28" w:rsidP="001351C4">
      <w:pPr>
        <w:tabs>
          <w:tab w:val="left" w:pos="1134"/>
        </w:tabs>
        <w:spacing w:before="60"/>
        <w:rPr>
          <w:rFonts w:eastAsia="等线"/>
          <w:b/>
          <w:bCs/>
          <w:i/>
          <w:iCs/>
          <w:sz w:val="20"/>
          <w:szCs w:val="20"/>
        </w:rPr>
      </w:pPr>
      <w:r>
        <w:rPr>
          <w:rFonts w:eastAsia="等线" w:hint="eastAsia"/>
          <w:b/>
          <w:bCs/>
          <w:i/>
          <w:iCs/>
          <w:sz w:val="20"/>
          <w:szCs w:val="20"/>
        </w:rPr>
        <w:t>O</w:t>
      </w:r>
      <w:r>
        <w:rPr>
          <w:rFonts w:eastAsia="等线"/>
          <w:b/>
          <w:bCs/>
          <w:i/>
          <w:iCs/>
          <w:sz w:val="20"/>
          <w:szCs w:val="20"/>
        </w:rPr>
        <w:t>bservation 1: T</w:t>
      </w:r>
      <w:r w:rsidRPr="003E0E28">
        <w:rPr>
          <w:rFonts w:eastAsia="等线"/>
          <w:b/>
          <w:bCs/>
          <w:i/>
          <w:iCs/>
          <w:sz w:val="20"/>
          <w:szCs w:val="20"/>
        </w:rPr>
        <w:t xml:space="preserve">he threshold </w:t>
      </w:r>
      <w:r>
        <w:rPr>
          <w:rFonts w:eastAsia="等线"/>
          <w:b/>
          <w:bCs/>
          <w:i/>
          <w:iCs/>
          <w:sz w:val="20"/>
          <w:szCs w:val="20"/>
        </w:rPr>
        <w:t xml:space="preserve">in Option 1 </w:t>
      </w:r>
      <w:r w:rsidRPr="003E0E28">
        <w:rPr>
          <w:rFonts w:eastAsia="等线"/>
          <w:b/>
          <w:bCs/>
          <w:i/>
          <w:iCs/>
          <w:sz w:val="20"/>
          <w:szCs w:val="20"/>
        </w:rPr>
        <w:t>should be careful evaluated considering the balance of power saving gain and Ping-Pong.</w:t>
      </w:r>
    </w:p>
    <w:p w14:paraId="4B3B9D32" w14:textId="04AE8B73" w:rsidR="003E0E28" w:rsidRDefault="003E0E28" w:rsidP="001351C4">
      <w:pPr>
        <w:tabs>
          <w:tab w:val="left" w:pos="1134"/>
        </w:tabs>
        <w:spacing w:before="60"/>
        <w:rPr>
          <w:rFonts w:eastAsia="等线"/>
          <w:sz w:val="20"/>
          <w:szCs w:val="20"/>
        </w:rPr>
      </w:pPr>
      <w:r>
        <w:rPr>
          <w:rFonts w:eastAsia="等线" w:hint="eastAsia"/>
          <w:sz w:val="20"/>
          <w:szCs w:val="20"/>
        </w:rPr>
        <w:t>I</w:t>
      </w:r>
      <w:r>
        <w:rPr>
          <w:rFonts w:eastAsia="等线"/>
          <w:sz w:val="20"/>
          <w:szCs w:val="20"/>
        </w:rPr>
        <w:t xml:space="preserve">ssue 2-2 only study the RLM relaxation revert criteria. As for the BFD relaxation revert criteria, the methodology can reuse the RLM revert method </w:t>
      </w:r>
      <w:r w:rsidR="004E44A6" w:rsidRPr="004E44A6">
        <w:rPr>
          <w:rFonts w:eastAsia="等线"/>
          <w:sz w:val="20"/>
          <w:szCs w:val="20"/>
        </w:rPr>
        <w:t>on the basis of different</w:t>
      </w:r>
      <w:r w:rsidR="004E44A6">
        <w:rPr>
          <w:rFonts w:eastAsia="等线"/>
          <w:sz w:val="20"/>
          <w:szCs w:val="20"/>
        </w:rPr>
        <w:t xml:space="preserve"> </w:t>
      </w:r>
      <w:r>
        <w:rPr>
          <w:rFonts w:eastAsia="等线"/>
          <w:sz w:val="20"/>
          <w:szCs w:val="20"/>
        </w:rPr>
        <w:t>threshold</w:t>
      </w:r>
      <w:r w:rsidR="004E44A6">
        <w:rPr>
          <w:rFonts w:eastAsia="等线"/>
          <w:sz w:val="20"/>
          <w:szCs w:val="20"/>
        </w:rPr>
        <w:t>s</w:t>
      </w:r>
      <w:r>
        <w:rPr>
          <w:rFonts w:eastAsia="等线"/>
          <w:sz w:val="20"/>
          <w:szCs w:val="20"/>
        </w:rPr>
        <w:t xml:space="preserve"> </w:t>
      </w:r>
      <w:r w:rsidR="00325098">
        <w:rPr>
          <w:rFonts w:eastAsia="等线"/>
          <w:sz w:val="20"/>
          <w:szCs w:val="20"/>
        </w:rPr>
        <w:t>and/</w:t>
      </w:r>
      <w:r>
        <w:rPr>
          <w:rFonts w:eastAsia="等线"/>
          <w:sz w:val="20"/>
          <w:szCs w:val="20"/>
        </w:rPr>
        <w:t>or indication</w:t>
      </w:r>
      <w:r w:rsidR="004E44A6">
        <w:rPr>
          <w:rFonts w:eastAsia="等线"/>
          <w:sz w:val="20"/>
          <w:szCs w:val="20"/>
        </w:rPr>
        <w:t>s</w:t>
      </w:r>
      <w:r>
        <w:rPr>
          <w:rFonts w:eastAsia="等线"/>
          <w:sz w:val="20"/>
          <w:szCs w:val="20"/>
        </w:rPr>
        <w:t>.</w:t>
      </w:r>
    </w:p>
    <w:p w14:paraId="3F72BD5B" w14:textId="6F827CD9" w:rsidR="00325098" w:rsidRDefault="00325098" w:rsidP="00325098">
      <w:pPr>
        <w:tabs>
          <w:tab w:val="left" w:pos="1134"/>
        </w:tabs>
        <w:spacing w:before="60"/>
        <w:rPr>
          <w:rFonts w:eastAsia="等线"/>
          <w:b/>
          <w:bCs/>
          <w:i/>
          <w:iCs/>
          <w:sz w:val="20"/>
          <w:szCs w:val="20"/>
        </w:rPr>
      </w:pPr>
      <w:r w:rsidRPr="001E1DE4">
        <w:rPr>
          <w:rFonts w:eastAsia="等线" w:hint="eastAsia"/>
          <w:b/>
          <w:bCs/>
          <w:i/>
          <w:iCs/>
          <w:sz w:val="20"/>
          <w:szCs w:val="20"/>
        </w:rPr>
        <w:lastRenderedPageBreak/>
        <w:t>P</w:t>
      </w:r>
      <w:r w:rsidRPr="001E1DE4">
        <w:rPr>
          <w:rFonts w:eastAsia="等线"/>
          <w:b/>
          <w:bCs/>
          <w:i/>
          <w:iCs/>
          <w:sz w:val="20"/>
          <w:szCs w:val="20"/>
        </w:rPr>
        <w:t xml:space="preserve">roposal </w:t>
      </w:r>
      <w:r>
        <w:rPr>
          <w:rFonts w:eastAsia="等线"/>
          <w:b/>
          <w:bCs/>
          <w:i/>
          <w:iCs/>
          <w:sz w:val="20"/>
          <w:szCs w:val="20"/>
        </w:rPr>
        <w:t>9</w:t>
      </w:r>
      <w:r w:rsidRPr="001E1DE4">
        <w:rPr>
          <w:rFonts w:eastAsia="等线"/>
          <w:b/>
          <w:bCs/>
          <w:i/>
          <w:iCs/>
          <w:sz w:val="20"/>
          <w:szCs w:val="20"/>
        </w:rPr>
        <w:t xml:space="preserve">: </w:t>
      </w:r>
      <w:r>
        <w:rPr>
          <w:rFonts w:eastAsia="等线"/>
          <w:b/>
          <w:bCs/>
          <w:i/>
          <w:iCs/>
          <w:sz w:val="20"/>
          <w:szCs w:val="20"/>
        </w:rPr>
        <w:t xml:space="preserve">The scheme of BFD relaxation revert </w:t>
      </w:r>
      <w:r w:rsidR="005B6977">
        <w:rPr>
          <w:rFonts w:eastAsia="等线"/>
          <w:b/>
          <w:bCs/>
          <w:i/>
          <w:iCs/>
          <w:sz w:val="20"/>
          <w:szCs w:val="20"/>
        </w:rPr>
        <w:t xml:space="preserve">criteria </w:t>
      </w:r>
      <w:r>
        <w:rPr>
          <w:rFonts w:eastAsia="等线"/>
          <w:b/>
          <w:bCs/>
          <w:i/>
          <w:iCs/>
          <w:sz w:val="20"/>
          <w:szCs w:val="20"/>
        </w:rPr>
        <w:t xml:space="preserve">can reuse the scheme of RLM relaxation revert </w:t>
      </w:r>
      <w:r w:rsidR="0067773F">
        <w:rPr>
          <w:rFonts w:eastAsia="等线"/>
          <w:b/>
          <w:bCs/>
          <w:i/>
          <w:iCs/>
          <w:sz w:val="20"/>
          <w:szCs w:val="20"/>
        </w:rPr>
        <w:t>criteria</w:t>
      </w:r>
      <w:r>
        <w:rPr>
          <w:rFonts w:eastAsia="等线"/>
          <w:b/>
          <w:bCs/>
          <w:i/>
          <w:iCs/>
          <w:sz w:val="20"/>
          <w:szCs w:val="20"/>
        </w:rPr>
        <w:t xml:space="preserve"> </w:t>
      </w:r>
      <w:r w:rsidRPr="00325098">
        <w:rPr>
          <w:rFonts w:eastAsia="等线"/>
          <w:b/>
          <w:bCs/>
          <w:i/>
          <w:iCs/>
          <w:sz w:val="20"/>
          <w:szCs w:val="20"/>
        </w:rPr>
        <w:t xml:space="preserve">on the basis of different thresholds </w:t>
      </w:r>
      <w:r>
        <w:rPr>
          <w:rFonts w:eastAsia="等线"/>
          <w:b/>
          <w:bCs/>
          <w:i/>
          <w:iCs/>
          <w:sz w:val="20"/>
          <w:szCs w:val="20"/>
        </w:rPr>
        <w:t>and/</w:t>
      </w:r>
      <w:r w:rsidRPr="00325098">
        <w:rPr>
          <w:rFonts w:eastAsia="等线"/>
          <w:b/>
          <w:bCs/>
          <w:i/>
          <w:iCs/>
          <w:sz w:val="20"/>
          <w:szCs w:val="20"/>
        </w:rPr>
        <w:t>or indications.</w:t>
      </w:r>
    </w:p>
    <w:p w14:paraId="35EB112A" w14:textId="5A2A23B7" w:rsidR="00174FDF" w:rsidRPr="001271AB" w:rsidRDefault="00174FDF" w:rsidP="00174FDF">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During relaxation</w:t>
      </w:r>
    </w:p>
    <w:p w14:paraId="351A2EA2" w14:textId="5AD48A02" w:rsidR="003E0E28" w:rsidRPr="00325098" w:rsidRDefault="00B94394" w:rsidP="001351C4">
      <w:pPr>
        <w:tabs>
          <w:tab w:val="left" w:pos="1134"/>
        </w:tabs>
        <w:spacing w:before="60"/>
        <w:rPr>
          <w:rFonts w:eastAsia="等线"/>
          <w:sz w:val="20"/>
          <w:szCs w:val="20"/>
        </w:rPr>
      </w:pPr>
      <w:r w:rsidRPr="001E1DE4">
        <w:rPr>
          <w:b/>
          <w:sz w:val="20"/>
          <w:szCs w:val="20"/>
          <w:u w:val="single"/>
        </w:rPr>
        <w:t xml:space="preserve">Issue </w:t>
      </w:r>
      <w:r>
        <w:rPr>
          <w:b/>
          <w:sz w:val="20"/>
          <w:szCs w:val="20"/>
          <w:u w:val="single"/>
        </w:rPr>
        <w:t>3-1</w:t>
      </w:r>
      <w:r w:rsidRPr="001E1DE4">
        <w:rPr>
          <w:b/>
          <w:sz w:val="20"/>
          <w:szCs w:val="20"/>
          <w:u w:val="single"/>
        </w:rPr>
        <w:t xml:space="preserve">: </w:t>
      </w:r>
      <w:r w:rsidRPr="00B94394">
        <w:rPr>
          <w:b/>
          <w:bCs/>
          <w:sz w:val="20"/>
          <w:szCs w:val="20"/>
          <w:u w:val="single"/>
          <w:lang w:val="en-GB"/>
        </w:rPr>
        <w:t xml:space="preserve">UE behaviour </w:t>
      </w:r>
      <w:r w:rsidRPr="00B94394">
        <w:rPr>
          <w:b/>
          <w:bCs/>
          <w:sz w:val="20"/>
          <w:szCs w:val="20"/>
          <w:u w:val="single"/>
        </w:rPr>
        <w:t>when the measured SINR is worse than Qout during the relaxation mode</w:t>
      </w:r>
    </w:p>
    <w:p w14:paraId="75F5ED5B" w14:textId="77777777" w:rsidR="00325CF7" w:rsidRPr="00325CF7" w:rsidRDefault="00325CF7" w:rsidP="00325CF7">
      <w:pPr>
        <w:rPr>
          <w:i/>
          <w:sz w:val="20"/>
          <w:szCs w:val="20"/>
          <w:lang w:val="en-GB"/>
        </w:rPr>
      </w:pPr>
      <w:r w:rsidRPr="00325CF7">
        <w:rPr>
          <w:i/>
          <w:sz w:val="20"/>
          <w:szCs w:val="20"/>
          <w:lang w:val="en-GB"/>
        </w:rPr>
        <w:t>FFS whether it would happen if the threshold for exiting criteria is defined as a certain value higher than Qout</w:t>
      </w:r>
    </w:p>
    <w:p w14:paraId="769FA82D" w14:textId="77777777" w:rsidR="00325CF7" w:rsidRPr="00325CF7" w:rsidRDefault="00325CF7" w:rsidP="00325CF7">
      <w:pPr>
        <w:rPr>
          <w:i/>
          <w:sz w:val="20"/>
          <w:szCs w:val="20"/>
          <w:lang w:val="en-GB"/>
        </w:rPr>
      </w:pPr>
      <w:r w:rsidRPr="00325CF7">
        <w:rPr>
          <w:i/>
          <w:sz w:val="20"/>
          <w:szCs w:val="20"/>
          <w:lang w:val="en-GB"/>
        </w:rPr>
        <w:t xml:space="preserve">FFS the following options </w:t>
      </w:r>
    </w:p>
    <w:p w14:paraId="6603CABE" w14:textId="77777777" w:rsidR="00325CF7" w:rsidRPr="00325CF7" w:rsidRDefault="00325CF7" w:rsidP="00D71AA5">
      <w:pPr>
        <w:pStyle w:val="af9"/>
        <w:numPr>
          <w:ilvl w:val="0"/>
          <w:numId w:val="12"/>
        </w:numPr>
        <w:tabs>
          <w:tab w:val="num" w:pos="720"/>
        </w:tabs>
        <w:ind w:firstLineChars="0"/>
        <w:rPr>
          <w:rFonts w:eastAsia="Yu Mincho Light"/>
          <w:i/>
          <w:sz w:val="20"/>
          <w:szCs w:val="20"/>
          <w:lang w:val="en-GB"/>
        </w:rPr>
      </w:pPr>
      <w:r w:rsidRPr="00325CF7">
        <w:rPr>
          <w:rFonts w:eastAsia="Yu Mincho Light"/>
          <w:i/>
          <w:sz w:val="20"/>
          <w:szCs w:val="20"/>
          <w:lang w:val="en-GB"/>
        </w:rPr>
        <w:t xml:space="preserve">Option 1: </w:t>
      </w:r>
    </w:p>
    <w:p w14:paraId="3A85D9BA" w14:textId="77777777" w:rsidR="00325CF7" w:rsidRPr="00325CF7" w:rsidRDefault="00325CF7" w:rsidP="00D71AA5">
      <w:pPr>
        <w:pStyle w:val="af9"/>
        <w:numPr>
          <w:ilvl w:val="1"/>
          <w:numId w:val="13"/>
        </w:numPr>
        <w:tabs>
          <w:tab w:val="num" w:pos="1440"/>
        </w:tabs>
        <w:ind w:firstLineChars="0"/>
        <w:rPr>
          <w:rFonts w:eastAsia="Yu Mincho Light"/>
          <w:i/>
          <w:sz w:val="20"/>
          <w:szCs w:val="20"/>
          <w:lang w:val="en-GB"/>
        </w:rPr>
      </w:pPr>
      <w:r w:rsidRPr="00325CF7">
        <w:rPr>
          <w:rFonts w:eastAsia="Yu Mincho Light"/>
          <w:i/>
          <w:sz w:val="20"/>
          <w:szCs w:val="20"/>
          <w:lang w:val="en-GB"/>
        </w:rPr>
        <w:t xml:space="preserve">UE is required to send the first OOS indication to higher layers and required to start N310 immediately </w:t>
      </w:r>
    </w:p>
    <w:p w14:paraId="3BFE9454" w14:textId="77777777" w:rsidR="00325CF7" w:rsidRPr="00325CF7" w:rsidRDefault="00325CF7" w:rsidP="00D71AA5">
      <w:pPr>
        <w:pStyle w:val="af9"/>
        <w:numPr>
          <w:ilvl w:val="1"/>
          <w:numId w:val="13"/>
        </w:numPr>
        <w:tabs>
          <w:tab w:val="num" w:pos="1440"/>
        </w:tabs>
        <w:ind w:firstLineChars="0"/>
        <w:rPr>
          <w:rFonts w:eastAsia="Yu Mincho Light"/>
          <w:i/>
          <w:sz w:val="20"/>
          <w:szCs w:val="20"/>
          <w:lang w:val="en-GB"/>
        </w:rPr>
      </w:pPr>
      <w:r w:rsidRPr="00325CF7">
        <w:rPr>
          <w:rFonts w:eastAsia="Yu Mincho Light"/>
          <w:i/>
          <w:sz w:val="20"/>
          <w:szCs w:val="20"/>
          <w:lang w:val="en-GB"/>
        </w:rPr>
        <w:t xml:space="preserve">The evaluation period of the first OOS indication is the relaxed evaluation period in the relaxation mode.  </w:t>
      </w:r>
    </w:p>
    <w:p w14:paraId="308D399A" w14:textId="77777777" w:rsidR="00325CF7" w:rsidRPr="00325CF7" w:rsidRDefault="00325CF7" w:rsidP="00D71AA5">
      <w:pPr>
        <w:pStyle w:val="af9"/>
        <w:numPr>
          <w:ilvl w:val="2"/>
          <w:numId w:val="14"/>
        </w:numPr>
        <w:tabs>
          <w:tab w:val="num" w:pos="1440"/>
        </w:tabs>
        <w:ind w:firstLineChars="0"/>
        <w:rPr>
          <w:rFonts w:eastAsia="Yu Mincho Light"/>
          <w:i/>
          <w:sz w:val="20"/>
          <w:szCs w:val="20"/>
          <w:lang w:val="en-GB"/>
        </w:rPr>
      </w:pPr>
      <w:r w:rsidRPr="00325CF7">
        <w:rPr>
          <w:rFonts w:eastAsia="Yu Mincho Light"/>
          <w:i/>
          <w:sz w:val="20"/>
          <w:szCs w:val="20"/>
          <w:lang w:val="en-GB"/>
        </w:rPr>
        <w:t xml:space="preserve">For information, assuming the relaxation factor is K, </w:t>
      </w:r>
    </w:p>
    <w:p w14:paraId="34E78FAE" w14:textId="77777777" w:rsidR="00325CF7" w:rsidRPr="00325CF7" w:rsidRDefault="00325CF7" w:rsidP="00D71AA5">
      <w:pPr>
        <w:pStyle w:val="af9"/>
        <w:numPr>
          <w:ilvl w:val="2"/>
          <w:numId w:val="14"/>
        </w:numPr>
        <w:tabs>
          <w:tab w:val="num" w:pos="2160"/>
        </w:tabs>
        <w:ind w:firstLineChars="0"/>
        <w:rPr>
          <w:rFonts w:eastAsia="Yu Mincho Light"/>
          <w:i/>
          <w:sz w:val="20"/>
          <w:szCs w:val="20"/>
          <w:lang w:val="en-GB"/>
        </w:rPr>
      </w:pPr>
      <w:r w:rsidRPr="00325CF7">
        <w:rPr>
          <w:rFonts w:eastAsia="Yu Mincho Light"/>
          <w:i/>
          <w:sz w:val="20"/>
          <w:szCs w:val="20"/>
          <w:lang w:val="en-GB"/>
        </w:rPr>
        <w:t xml:space="preserve">the fist OOS evaluation period is K*T_evaluate_out_SSB, </w:t>
      </w:r>
    </w:p>
    <w:p w14:paraId="327FCBAC" w14:textId="77777777" w:rsidR="00325CF7" w:rsidRPr="00325CF7" w:rsidRDefault="00325CF7" w:rsidP="00D71AA5">
      <w:pPr>
        <w:pStyle w:val="af9"/>
        <w:numPr>
          <w:ilvl w:val="2"/>
          <w:numId w:val="14"/>
        </w:numPr>
        <w:tabs>
          <w:tab w:val="num" w:pos="2160"/>
        </w:tabs>
        <w:ind w:firstLineChars="0"/>
        <w:rPr>
          <w:rFonts w:eastAsia="Yu Mincho Light"/>
          <w:i/>
          <w:sz w:val="20"/>
          <w:szCs w:val="20"/>
          <w:lang w:val="en-GB"/>
        </w:rPr>
      </w:pPr>
      <w:r w:rsidRPr="00325CF7">
        <w:rPr>
          <w:rFonts w:eastAsia="Yu Mincho Light"/>
          <w:i/>
          <w:sz w:val="20"/>
          <w:szCs w:val="20"/>
          <w:lang w:val="en-GB"/>
        </w:rPr>
        <w:t xml:space="preserve">the observation period for the exit criteria is K*T_evaluate_out_SSB. </w:t>
      </w:r>
    </w:p>
    <w:p w14:paraId="6BB54792" w14:textId="77777777" w:rsidR="00325CF7" w:rsidRPr="00325CF7" w:rsidRDefault="00325CF7" w:rsidP="00D71AA5">
      <w:pPr>
        <w:pStyle w:val="af9"/>
        <w:numPr>
          <w:ilvl w:val="0"/>
          <w:numId w:val="12"/>
        </w:numPr>
        <w:tabs>
          <w:tab w:val="num" w:pos="720"/>
        </w:tabs>
        <w:ind w:firstLineChars="0"/>
        <w:rPr>
          <w:rFonts w:eastAsia="Yu Mincho Light"/>
          <w:i/>
          <w:sz w:val="20"/>
          <w:szCs w:val="20"/>
          <w:lang w:val="en-GB"/>
        </w:rPr>
      </w:pPr>
      <w:r w:rsidRPr="00325CF7">
        <w:rPr>
          <w:rFonts w:eastAsia="Yu Mincho Light"/>
          <w:i/>
          <w:sz w:val="20"/>
          <w:szCs w:val="20"/>
          <w:lang w:val="en-GB"/>
        </w:rPr>
        <w:t xml:space="preserve">Option 2: </w:t>
      </w:r>
    </w:p>
    <w:p w14:paraId="24878DD3" w14:textId="77777777" w:rsidR="00325CF7" w:rsidRPr="00325CF7" w:rsidRDefault="00325CF7" w:rsidP="00D71AA5">
      <w:pPr>
        <w:pStyle w:val="af9"/>
        <w:numPr>
          <w:ilvl w:val="1"/>
          <w:numId w:val="15"/>
        </w:numPr>
        <w:tabs>
          <w:tab w:val="num" w:pos="1440"/>
        </w:tabs>
        <w:ind w:firstLineChars="0"/>
        <w:rPr>
          <w:rFonts w:eastAsia="Yu Mincho Light"/>
          <w:i/>
          <w:sz w:val="20"/>
          <w:szCs w:val="20"/>
          <w:lang w:val="en-GB"/>
        </w:rPr>
      </w:pPr>
      <w:r w:rsidRPr="00325CF7">
        <w:rPr>
          <w:rFonts w:eastAsia="Yu Mincho Light"/>
          <w:i/>
          <w:sz w:val="20"/>
          <w:szCs w:val="20"/>
          <w:lang w:val="en-GB"/>
        </w:rPr>
        <w:t>UE is not required to send the first OOS indication to higher layers.</w:t>
      </w:r>
    </w:p>
    <w:p w14:paraId="7F588CC6" w14:textId="77777777" w:rsidR="00325CF7" w:rsidRPr="00325CF7" w:rsidRDefault="00325CF7" w:rsidP="00D71AA5">
      <w:pPr>
        <w:pStyle w:val="af9"/>
        <w:numPr>
          <w:ilvl w:val="2"/>
          <w:numId w:val="17"/>
        </w:numPr>
        <w:tabs>
          <w:tab w:val="num" w:pos="2160"/>
        </w:tabs>
        <w:ind w:firstLineChars="0"/>
        <w:rPr>
          <w:rFonts w:eastAsia="Yu Mincho Light"/>
          <w:i/>
          <w:sz w:val="20"/>
          <w:szCs w:val="20"/>
          <w:lang w:val="en-GB"/>
        </w:rPr>
      </w:pPr>
      <w:r w:rsidRPr="00325CF7">
        <w:rPr>
          <w:rFonts w:eastAsia="Yu Mincho Light"/>
          <w:i/>
          <w:sz w:val="20"/>
          <w:szCs w:val="20"/>
          <w:lang w:val="en-GB"/>
        </w:rPr>
        <w:t>The OOS indication based on relaxed measurement is not sent to higher layers.</w:t>
      </w:r>
    </w:p>
    <w:p w14:paraId="031D7FD2" w14:textId="77777777" w:rsidR="00325CF7" w:rsidRPr="00325CF7" w:rsidRDefault="00325CF7" w:rsidP="00D71AA5">
      <w:pPr>
        <w:pStyle w:val="af9"/>
        <w:numPr>
          <w:ilvl w:val="1"/>
          <w:numId w:val="15"/>
        </w:numPr>
        <w:tabs>
          <w:tab w:val="num" w:pos="1440"/>
        </w:tabs>
        <w:ind w:firstLineChars="0"/>
        <w:rPr>
          <w:rFonts w:eastAsia="Yu Mincho Light"/>
          <w:i/>
          <w:sz w:val="20"/>
          <w:szCs w:val="20"/>
          <w:lang w:val="en-GB"/>
        </w:rPr>
      </w:pPr>
      <w:r w:rsidRPr="00325CF7">
        <w:rPr>
          <w:rFonts w:eastAsia="Yu Mincho Light"/>
          <w:i/>
          <w:sz w:val="20"/>
          <w:szCs w:val="20"/>
          <w:lang w:val="en-GB"/>
        </w:rPr>
        <w:t xml:space="preserve">After exit, UE is required to send the first OOS indication after normal evaluation period if SNR&lt;Qout. The evaluation period of the first OOS indication is the summation of the evaluation period in the relaxation mode + normal evaluation period. </w:t>
      </w:r>
    </w:p>
    <w:p w14:paraId="1DBD4062" w14:textId="77777777" w:rsidR="00325CF7" w:rsidRPr="00325CF7" w:rsidRDefault="00325CF7" w:rsidP="00D71AA5">
      <w:pPr>
        <w:pStyle w:val="af9"/>
        <w:numPr>
          <w:ilvl w:val="1"/>
          <w:numId w:val="15"/>
        </w:numPr>
        <w:tabs>
          <w:tab w:val="num" w:pos="1440"/>
        </w:tabs>
        <w:ind w:firstLineChars="0"/>
        <w:rPr>
          <w:rFonts w:eastAsia="Yu Mincho Light"/>
          <w:i/>
          <w:sz w:val="20"/>
          <w:szCs w:val="20"/>
          <w:lang w:val="en-GB"/>
        </w:rPr>
      </w:pPr>
      <w:r w:rsidRPr="00325CF7">
        <w:rPr>
          <w:rFonts w:eastAsia="Yu Mincho Light"/>
          <w:i/>
          <w:sz w:val="20"/>
          <w:szCs w:val="20"/>
          <w:lang w:val="en-GB"/>
        </w:rPr>
        <w:t>For information, assuming UE is applying RLM/BFD measurement relaxation</w:t>
      </w:r>
    </w:p>
    <w:p w14:paraId="005B9FB6" w14:textId="77777777" w:rsidR="00325CF7" w:rsidRPr="00325CF7" w:rsidRDefault="00325CF7" w:rsidP="00D71AA5">
      <w:pPr>
        <w:pStyle w:val="af9"/>
        <w:numPr>
          <w:ilvl w:val="2"/>
          <w:numId w:val="16"/>
        </w:numPr>
        <w:tabs>
          <w:tab w:val="num" w:pos="2160"/>
        </w:tabs>
        <w:ind w:firstLineChars="0"/>
        <w:rPr>
          <w:rFonts w:eastAsia="Yu Mincho Light"/>
          <w:i/>
          <w:sz w:val="20"/>
          <w:szCs w:val="20"/>
          <w:lang w:val="en-GB"/>
        </w:rPr>
      </w:pPr>
      <w:r w:rsidRPr="00325CF7">
        <w:rPr>
          <w:rFonts w:eastAsia="Yu Mincho Light"/>
          <w:i/>
          <w:sz w:val="20"/>
          <w:szCs w:val="20"/>
          <w:lang w:val="en-GB"/>
        </w:rPr>
        <w:t xml:space="preserve">given the fist OOS evaluation period is 2*T_evaluate_out_SSB, </w:t>
      </w:r>
    </w:p>
    <w:p w14:paraId="560AC4C2" w14:textId="77777777" w:rsidR="00325CF7" w:rsidRPr="00325CF7" w:rsidRDefault="00325CF7" w:rsidP="00D71AA5">
      <w:pPr>
        <w:pStyle w:val="af9"/>
        <w:numPr>
          <w:ilvl w:val="2"/>
          <w:numId w:val="16"/>
        </w:numPr>
        <w:tabs>
          <w:tab w:val="num" w:pos="2160"/>
        </w:tabs>
        <w:ind w:firstLineChars="0"/>
        <w:rPr>
          <w:rFonts w:eastAsia="Yu Mincho Light"/>
          <w:i/>
          <w:sz w:val="20"/>
          <w:szCs w:val="20"/>
          <w:lang w:val="en-GB"/>
        </w:rPr>
      </w:pPr>
      <w:r w:rsidRPr="00325CF7">
        <w:rPr>
          <w:rFonts w:eastAsia="Yu Mincho Light"/>
          <w:i/>
          <w:sz w:val="20"/>
          <w:szCs w:val="20"/>
          <w:lang w:val="en-GB"/>
        </w:rPr>
        <w:t xml:space="preserve">the observation period for the exit criteria is T_evaluate_out_SSB. The power saving gain when applying RLM/BFD relaxation is achieved by using less samples for exit criteria evaluation. Measurement accuracy needs to be investigated. </w:t>
      </w:r>
    </w:p>
    <w:p w14:paraId="762B36CB" w14:textId="77777777" w:rsidR="00325CF7" w:rsidRPr="00325CF7" w:rsidRDefault="00325CF7" w:rsidP="00D71AA5">
      <w:pPr>
        <w:pStyle w:val="af9"/>
        <w:numPr>
          <w:ilvl w:val="0"/>
          <w:numId w:val="12"/>
        </w:numPr>
        <w:tabs>
          <w:tab w:val="num" w:pos="720"/>
        </w:tabs>
        <w:ind w:firstLineChars="0"/>
        <w:rPr>
          <w:rFonts w:eastAsia="Yu Mincho Light"/>
          <w:i/>
          <w:sz w:val="20"/>
          <w:szCs w:val="20"/>
          <w:lang w:val="en-GB"/>
        </w:rPr>
      </w:pPr>
      <w:r w:rsidRPr="00325CF7">
        <w:rPr>
          <w:rFonts w:eastAsia="Yu Mincho Light"/>
          <w:i/>
          <w:sz w:val="20"/>
          <w:szCs w:val="20"/>
          <w:lang w:val="en-GB"/>
        </w:rPr>
        <w:t xml:space="preserve">Option 3: UE follows the legacy behaviour for sending OoS indications. </w:t>
      </w:r>
    </w:p>
    <w:p w14:paraId="6E35BD40" w14:textId="36EA951F" w:rsidR="00C84141" w:rsidRDefault="00855852" w:rsidP="000F5405">
      <w:pPr>
        <w:tabs>
          <w:tab w:val="left" w:pos="1134"/>
        </w:tabs>
        <w:spacing w:before="60" w:after="60"/>
        <w:rPr>
          <w:rFonts w:eastAsia="等线"/>
          <w:sz w:val="20"/>
          <w:szCs w:val="20"/>
        </w:rPr>
      </w:pPr>
      <w:bookmarkStart w:id="9" w:name="_Hlk66350794"/>
      <w:r>
        <w:rPr>
          <w:rFonts w:eastAsia="等线" w:hint="eastAsia"/>
          <w:sz w:val="20"/>
          <w:szCs w:val="20"/>
        </w:rPr>
        <w:t>F</w:t>
      </w:r>
      <w:r>
        <w:rPr>
          <w:rFonts w:eastAsia="等线"/>
          <w:sz w:val="20"/>
          <w:szCs w:val="20"/>
        </w:rPr>
        <w:t xml:space="preserve">irst, we think the case </w:t>
      </w:r>
      <w:r w:rsidR="00BD418B">
        <w:rPr>
          <w:rFonts w:eastAsia="等线"/>
          <w:sz w:val="20"/>
          <w:szCs w:val="20"/>
        </w:rPr>
        <w:t>may be happen</w:t>
      </w:r>
      <w:r w:rsidR="005B6977">
        <w:rPr>
          <w:rFonts w:eastAsia="等线"/>
          <w:sz w:val="20"/>
          <w:szCs w:val="20"/>
        </w:rPr>
        <w:t>ed</w:t>
      </w:r>
      <w:r w:rsidR="00BD418B">
        <w:rPr>
          <w:rFonts w:eastAsia="等线"/>
          <w:sz w:val="20"/>
          <w:szCs w:val="20"/>
        </w:rPr>
        <w:t xml:space="preserve"> even the </w:t>
      </w:r>
      <w:r w:rsidR="00BD418B" w:rsidRPr="00BD418B">
        <w:rPr>
          <w:rFonts w:eastAsia="等线"/>
          <w:sz w:val="20"/>
          <w:szCs w:val="20"/>
        </w:rPr>
        <w:t>exiting criteria is defined</w:t>
      </w:r>
      <w:r w:rsidR="00BD418B">
        <w:rPr>
          <w:rFonts w:eastAsia="等线"/>
          <w:sz w:val="20"/>
          <w:szCs w:val="20"/>
        </w:rPr>
        <w:t xml:space="preserve"> </w:t>
      </w:r>
      <w:r w:rsidR="00BD418B" w:rsidRPr="00BD418B">
        <w:rPr>
          <w:rFonts w:eastAsia="等线"/>
          <w:sz w:val="20"/>
          <w:szCs w:val="20"/>
        </w:rPr>
        <w:t>a</w:t>
      </w:r>
      <w:r w:rsidR="005B6977">
        <w:rPr>
          <w:rFonts w:eastAsia="等线"/>
          <w:sz w:val="20"/>
          <w:szCs w:val="20"/>
        </w:rPr>
        <w:t>s a</w:t>
      </w:r>
      <w:r w:rsidR="00BD418B" w:rsidRPr="00BD418B">
        <w:rPr>
          <w:rFonts w:eastAsia="等线"/>
          <w:sz w:val="20"/>
          <w:szCs w:val="20"/>
        </w:rPr>
        <w:t xml:space="preserve"> certain value higher than Qout</w:t>
      </w:r>
      <w:r w:rsidR="00BD418B">
        <w:rPr>
          <w:rFonts w:eastAsia="等线"/>
          <w:sz w:val="20"/>
          <w:szCs w:val="20"/>
        </w:rPr>
        <w:t xml:space="preserve"> which is Option 1 in Issue 2-2.</w:t>
      </w:r>
      <w:r w:rsidR="00C84141">
        <w:rPr>
          <w:rFonts w:eastAsia="等线"/>
          <w:sz w:val="20"/>
          <w:szCs w:val="20"/>
        </w:rPr>
        <w:t xml:space="preserve"> But of course, this is not </w:t>
      </w:r>
      <w:r w:rsidR="005B6977">
        <w:rPr>
          <w:rFonts w:eastAsia="等线"/>
          <w:sz w:val="20"/>
          <w:szCs w:val="20"/>
        </w:rPr>
        <w:t xml:space="preserve">the </w:t>
      </w:r>
      <w:r w:rsidR="00C84141">
        <w:rPr>
          <w:rFonts w:eastAsia="等线"/>
          <w:sz w:val="20"/>
          <w:szCs w:val="20"/>
        </w:rPr>
        <w:t>common case.</w:t>
      </w:r>
      <w:r w:rsidR="00FE606C">
        <w:rPr>
          <w:rFonts w:eastAsia="等线"/>
          <w:sz w:val="20"/>
          <w:szCs w:val="20"/>
        </w:rPr>
        <w:t xml:space="preserve"> We think clarify</w:t>
      </w:r>
      <w:r w:rsidR="005B6977">
        <w:rPr>
          <w:rFonts w:eastAsia="等线"/>
          <w:sz w:val="20"/>
          <w:szCs w:val="20"/>
        </w:rPr>
        <w:t>ing</w:t>
      </w:r>
      <w:r w:rsidR="00FE606C">
        <w:rPr>
          <w:rFonts w:eastAsia="等线"/>
          <w:sz w:val="20"/>
          <w:szCs w:val="20"/>
        </w:rPr>
        <w:t xml:space="preserve"> the related UE behavior </w:t>
      </w:r>
      <w:r w:rsidR="00C27A86">
        <w:rPr>
          <w:rFonts w:eastAsia="等线"/>
          <w:sz w:val="20"/>
          <w:szCs w:val="20"/>
        </w:rPr>
        <w:t xml:space="preserve">can </w:t>
      </w:r>
      <w:r w:rsidR="005B6977" w:rsidRPr="005B6977">
        <w:rPr>
          <w:rFonts w:eastAsia="等线"/>
          <w:sz w:val="20"/>
          <w:szCs w:val="20"/>
        </w:rPr>
        <w:t>accomplish</w:t>
      </w:r>
      <w:r w:rsidR="00C27A86">
        <w:rPr>
          <w:rFonts w:eastAsia="等线"/>
          <w:sz w:val="20"/>
          <w:szCs w:val="20"/>
        </w:rPr>
        <w:t xml:space="preserve"> the </w:t>
      </w:r>
      <w:r w:rsidR="007B1257">
        <w:rPr>
          <w:rFonts w:eastAsia="等线"/>
          <w:sz w:val="20"/>
          <w:szCs w:val="20"/>
        </w:rPr>
        <w:t xml:space="preserve">relaxation </w:t>
      </w:r>
      <w:r w:rsidR="00C27A86">
        <w:rPr>
          <w:rFonts w:eastAsia="等线"/>
          <w:sz w:val="20"/>
          <w:szCs w:val="20"/>
        </w:rPr>
        <w:t>scheme.</w:t>
      </w:r>
    </w:p>
    <w:p w14:paraId="59F1296D" w14:textId="4FA41380" w:rsidR="00855852" w:rsidRDefault="007B1257" w:rsidP="000F5405">
      <w:pPr>
        <w:tabs>
          <w:tab w:val="left" w:pos="1134"/>
        </w:tabs>
        <w:spacing w:before="60" w:after="60"/>
        <w:rPr>
          <w:rFonts w:eastAsia="等线"/>
          <w:sz w:val="20"/>
          <w:szCs w:val="20"/>
        </w:rPr>
      </w:pPr>
      <w:r>
        <w:rPr>
          <w:rFonts w:eastAsia="等线"/>
          <w:sz w:val="20"/>
          <w:szCs w:val="20"/>
        </w:rPr>
        <w:t xml:space="preserve">As for the candidate options, we think Option 1 and Option 3 </w:t>
      </w:r>
      <w:r w:rsidR="00606004">
        <w:rPr>
          <w:rFonts w:eastAsia="等线"/>
          <w:sz w:val="20"/>
          <w:szCs w:val="20"/>
        </w:rPr>
        <w:t>have</w:t>
      </w:r>
      <w:r>
        <w:rPr>
          <w:rFonts w:eastAsia="等线"/>
          <w:sz w:val="20"/>
          <w:szCs w:val="20"/>
        </w:rPr>
        <w:t xml:space="preserve"> the same</w:t>
      </w:r>
      <w:r w:rsidR="00606004">
        <w:rPr>
          <w:rFonts w:eastAsia="等线"/>
          <w:sz w:val="20"/>
          <w:szCs w:val="20"/>
        </w:rPr>
        <w:t xml:space="preserve"> meaning</w:t>
      </w:r>
      <w:r>
        <w:rPr>
          <w:rFonts w:eastAsia="等线"/>
          <w:sz w:val="20"/>
          <w:szCs w:val="20"/>
        </w:rPr>
        <w:t>, which are our preference.</w:t>
      </w:r>
    </w:p>
    <w:p w14:paraId="25B9603C" w14:textId="5A7F6148" w:rsidR="007B1257" w:rsidRDefault="007B1257" w:rsidP="007B1257">
      <w:pPr>
        <w:tabs>
          <w:tab w:val="left" w:pos="1134"/>
        </w:tabs>
        <w:spacing w:before="60"/>
        <w:rPr>
          <w:rFonts w:eastAsia="等线"/>
          <w:b/>
          <w:bCs/>
          <w:i/>
          <w:iCs/>
          <w:sz w:val="20"/>
          <w:szCs w:val="20"/>
        </w:rPr>
      </w:pPr>
      <w:r>
        <w:rPr>
          <w:rFonts w:eastAsia="等线" w:hint="eastAsia"/>
          <w:b/>
          <w:bCs/>
          <w:i/>
          <w:iCs/>
          <w:sz w:val="20"/>
          <w:szCs w:val="20"/>
        </w:rPr>
        <w:t>O</w:t>
      </w:r>
      <w:r>
        <w:rPr>
          <w:rFonts w:eastAsia="等线"/>
          <w:b/>
          <w:bCs/>
          <w:i/>
          <w:iCs/>
          <w:sz w:val="20"/>
          <w:szCs w:val="20"/>
        </w:rPr>
        <w:t>bservation 2: T</w:t>
      </w:r>
      <w:r w:rsidRPr="007B1257">
        <w:rPr>
          <w:rFonts w:eastAsia="等线"/>
          <w:b/>
          <w:bCs/>
          <w:i/>
          <w:iCs/>
          <w:sz w:val="20"/>
          <w:szCs w:val="20"/>
        </w:rPr>
        <w:t>he</w:t>
      </w:r>
      <w:r>
        <w:rPr>
          <w:rFonts w:eastAsia="等线"/>
          <w:b/>
          <w:bCs/>
          <w:i/>
          <w:iCs/>
          <w:sz w:val="20"/>
          <w:szCs w:val="20"/>
        </w:rPr>
        <w:t xml:space="preserve"> case that</w:t>
      </w:r>
      <w:r w:rsidRPr="007B1257">
        <w:rPr>
          <w:rFonts w:eastAsia="等线"/>
          <w:b/>
          <w:bCs/>
          <w:i/>
          <w:iCs/>
          <w:sz w:val="20"/>
          <w:szCs w:val="20"/>
        </w:rPr>
        <w:t xml:space="preserve"> measured SINR is worse than Qout may be happen</w:t>
      </w:r>
      <w:r w:rsidR="005B6977">
        <w:rPr>
          <w:rFonts w:eastAsia="等线"/>
          <w:b/>
          <w:bCs/>
          <w:i/>
          <w:iCs/>
          <w:sz w:val="20"/>
          <w:szCs w:val="20"/>
        </w:rPr>
        <w:t>ed</w:t>
      </w:r>
      <w:r w:rsidRPr="007B1257">
        <w:rPr>
          <w:rFonts w:eastAsia="等线"/>
          <w:b/>
          <w:bCs/>
          <w:i/>
          <w:iCs/>
          <w:sz w:val="20"/>
          <w:szCs w:val="20"/>
        </w:rPr>
        <w:t xml:space="preserve"> even the exiting criteria is defined</w:t>
      </w:r>
      <w:r w:rsidR="005B6977">
        <w:rPr>
          <w:rFonts w:eastAsia="等线"/>
          <w:b/>
          <w:bCs/>
          <w:i/>
          <w:iCs/>
          <w:sz w:val="20"/>
          <w:szCs w:val="20"/>
        </w:rPr>
        <w:t xml:space="preserve"> as</w:t>
      </w:r>
      <w:r w:rsidRPr="007B1257">
        <w:rPr>
          <w:rFonts w:eastAsia="等线"/>
          <w:b/>
          <w:bCs/>
          <w:i/>
          <w:iCs/>
          <w:sz w:val="20"/>
          <w:szCs w:val="20"/>
        </w:rPr>
        <w:t xml:space="preserve"> a certain value higher than Qout</w:t>
      </w:r>
      <w:r>
        <w:rPr>
          <w:rFonts w:eastAsia="等线"/>
          <w:b/>
          <w:bCs/>
          <w:i/>
          <w:iCs/>
          <w:sz w:val="20"/>
          <w:szCs w:val="20"/>
        </w:rPr>
        <w:t xml:space="preserve">. However, </w:t>
      </w:r>
      <w:r w:rsidRPr="007B1257">
        <w:rPr>
          <w:rFonts w:eastAsia="等线"/>
          <w:b/>
          <w:bCs/>
          <w:i/>
          <w:iCs/>
          <w:sz w:val="20"/>
          <w:szCs w:val="20"/>
        </w:rPr>
        <w:t>with such exiting criteria</w:t>
      </w:r>
      <w:r>
        <w:rPr>
          <w:rFonts w:eastAsia="等线"/>
          <w:b/>
          <w:bCs/>
          <w:i/>
          <w:iCs/>
          <w:sz w:val="20"/>
          <w:szCs w:val="20"/>
        </w:rPr>
        <w:t>, this is not the common case.</w:t>
      </w:r>
    </w:p>
    <w:p w14:paraId="739CBD1D" w14:textId="708DB0CE" w:rsidR="00BD3362" w:rsidRPr="003E0E28" w:rsidRDefault="00BD3362" w:rsidP="007B1257">
      <w:pPr>
        <w:tabs>
          <w:tab w:val="left" w:pos="1134"/>
        </w:tabs>
        <w:spacing w:before="60"/>
        <w:rPr>
          <w:rFonts w:eastAsia="等线"/>
          <w:b/>
          <w:bCs/>
          <w:i/>
          <w:iCs/>
          <w:sz w:val="20"/>
          <w:szCs w:val="20"/>
        </w:rPr>
      </w:pPr>
      <w:r>
        <w:rPr>
          <w:rFonts w:eastAsia="等线"/>
          <w:b/>
          <w:bCs/>
          <w:i/>
          <w:iCs/>
          <w:sz w:val="20"/>
          <w:szCs w:val="20"/>
        </w:rPr>
        <w:t>Observation 3:</w:t>
      </w:r>
      <w:r w:rsidR="00332D6C">
        <w:rPr>
          <w:rFonts w:eastAsia="等线"/>
          <w:b/>
          <w:bCs/>
          <w:i/>
          <w:iCs/>
          <w:sz w:val="20"/>
          <w:szCs w:val="20"/>
        </w:rPr>
        <w:t xml:space="preserve"> </w:t>
      </w:r>
      <w:r>
        <w:rPr>
          <w:rFonts w:eastAsia="等线"/>
          <w:b/>
          <w:bCs/>
          <w:i/>
          <w:iCs/>
          <w:sz w:val="20"/>
          <w:szCs w:val="20"/>
        </w:rPr>
        <w:t>Option 1 and Option 3 correspond to same UE behavior.</w:t>
      </w:r>
    </w:p>
    <w:p w14:paraId="161DD8DB" w14:textId="5F0D3477" w:rsidR="004F3C21" w:rsidRDefault="004F3C21" w:rsidP="004F3C21">
      <w:pPr>
        <w:tabs>
          <w:tab w:val="left" w:pos="1134"/>
        </w:tabs>
        <w:spacing w:before="60"/>
        <w:rPr>
          <w:rFonts w:eastAsia="等线"/>
          <w:b/>
          <w:bCs/>
          <w:i/>
          <w:iCs/>
          <w:sz w:val="20"/>
          <w:szCs w:val="20"/>
        </w:rPr>
      </w:pPr>
      <w:r w:rsidRPr="001E1DE4">
        <w:rPr>
          <w:rFonts w:eastAsia="等线" w:hint="eastAsia"/>
          <w:b/>
          <w:bCs/>
          <w:i/>
          <w:iCs/>
          <w:sz w:val="20"/>
          <w:szCs w:val="20"/>
        </w:rPr>
        <w:t>P</w:t>
      </w:r>
      <w:r w:rsidRPr="001E1DE4">
        <w:rPr>
          <w:rFonts w:eastAsia="等线"/>
          <w:b/>
          <w:bCs/>
          <w:i/>
          <w:iCs/>
          <w:sz w:val="20"/>
          <w:szCs w:val="20"/>
        </w:rPr>
        <w:t xml:space="preserve">roposal </w:t>
      </w:r>
      <w:r>
        <w:rPr>
          <w:rFonts w:eastAsia="等线"/>
          <w:b/>
          <w:bCs/>
          <w:i/>
          <w:iCs/>
          <w:sz w:val="20"/>
          <w:szCs w:val="20"/>
        </w:rPr>
        <w:t>10</w:t>
      </w:r>
      <w:r w:rsidRPr="001E1DE4">
        <w:rPr>
          <w:rFonts w:eastAsia="等线"/>
          <w:b/>
          <w:bCs/>
          <w:i/>
          <w:iCs/>
          <w:sz w:val="20"/>
          <w:szCs w:val="20"/>
        </w:rPr>
        <w:t xml:space="preserve">: </w:t>
      </w:r>
      <w:r>
        <w:rPr>
          <w:rFonts w:eastAsia="等线"/>
          <w:b/>
          <w:bCs/>
          <w:i/>
          <w:iCs/>
          <w:sz w:val="20"/>
          <w:szCs w:val="20"/>
        </w:rPr>
        <w:t>We prefer Option 1 and Option 3</w:t>
      </w:r>
      <w:r w:rsidR="00BD3362">
        <w:rPr>
          <w:rFonts w:eastAsia="等线"/>
          <w:b/>
          <w:bCs/>
          <w:i/>
          <w:iCs/>
          <w:sz w:val="20"/>
          <w:szCs w:val="20"/>
        </w:rPr>
        <w:t>.</w:t>
      </w:r>
    </w:p>
    <w:p w14:paraId="1FE8CDD9" w14:textId="4AA32A58" w:rsidR="009B2AD4" w:rsidRPr="00326836" w:rsidRDefault="009B2AD4" w:rsidP="009B2AD4">
      <w:pPr>
        <w:tabs>
          <w:tab w:val="left" w:pos="1134"/>
        </w:tabs>
        <w:spacing w:before="60" w:after="60"/>
        <w:rPr>
          <w:rFonts w:eastAsiaTheme="minorEastAsia"/>
          <w:sz w:val="20"/>
          <w:szCs w:val="20"/>
        </w:rPr>
      </w:pPr>
      <w:r w:rsidRPr="00326836">
        <w:rPr>
          <w:rFonts w:eastAsiaTheme="minorEastAsia"/>
          <w:sz w:val="20"/>
          <w:szCs w:val="20"/>
        </w:rPr>
        <w:t>After revert</w:t>
      </w:r>
      <w:r w:rsidR="000F3596">
        <w:rPr>
          <w:rFonts w:eastAsiaTheme="minorEastAsia"/>
          <w:sz w:val="20"/>
          <w:szCs w:val="20"/>
        </w:rPr>
        <w:t>ing</w:t>
      </w:r>
      <w:r w:rsidRPr="00326836">
        <w:rPr>
          <w:rFonts w:eastAsiaTheme="minorEastAsia"/>
          <w:sz w:val="20"/>
          <w:szCs w:val="20"/>
        </w:rPr>
        <w:t xml:space="preserve">, </w:t>
      </w:r>
      <w:r w:rsidR="000F3596">
        <w:rPr>
          <w:rFonts w:eastAsiaTheme="minorEastAsia"/>
          <w:sz w:val="20"/>
          <w:szCs w:val="20"/>
        </w:rPr>
        <w:t xml:space="preserve">in order </w:t>
      </w:r>
      <w:r>
        <w:rPr>
          <w:rFonts w:eastAsiaTheme="minorEastAsia"/>
          <w:sz w:val="20"/>
          <w:szCs w:val="20"/>
        </w:rPr>
        <w:t>t</w:t>
      </w:r>
      <w:r w:rsidRPr="00326836">
        <w:rPr>
          <w:rFonts w:eastAsiaTheme="minorEastAsia"/>
          <w:sz w:val="20"/>
          <w:szCs w:val="20"/>
        </w:rPr>
        <w:t xml:space="preserve">o </w:t>
      </w:r>
      <w:r w:rsidRPr="000F3596">
        <w:rPr>
          <w:rFonts w:eastAsiaTheme="minorEastAsia"/>
          <w:sz w:val="20"/>
          <w:szCs w:val="20"/>
        </w:rPr>
        <w:t xml:space="preserve">make sure </w:t>
      </w:r>
      <w:r w:rsidR="000F3596">
        <w:rPr>
          <w:rFonts w:eastAsiaTheme="minorEastAsia"/>
          <w:sz w:val="20"/>
          <w:szCs w:val="20"/>
        </w:rPr>
        <w:t xml:space="preserve">that </w:t>
      </w:r>
      <w:r w:rsidRPr="000F3596">
        <w:rPr>
          <w:rFonts w:eastAsiaTheme="minorEastAsia"/>
          <w:sz w:val="20"/>
          <w:szCs w:val="20"/>
        </w:rPr>
        <w:t>UE perform r</w:t>
      </w:r>
      <w:r w:rsidRPr="00326836">
        <w:rPr>
          <w:rFonts w:eastAsiaTheme="minorEastAsia"/>
          <w:sz w:val="20"/>
          <w:szCs w:val="20"/>
        </w:rPr>
        <w:t xml:space="preserve">eliable power saving behavior, </w:t>
      </w:r>
      <w:r w:rsidRPr="00326836">
        <w:rPr>
          <w:rFonts w:eastAsiaTheme="minorEastAsia" w:hint="eastAsia"/>
          <w:sz w:val="20"/>
          <w:szCs w:val="20"/>
        </w:rPr>
        <w:t>w</w:t>
      </w:r>
      <w:r w:rsidRPr="00326836">
        <w:rPr>
          <w:rFonts w:eastAsiaTheme="minorEastAsia"/>
          <w:sz w:val="20"/>
          <w:szCs w:val="20"/>
        </w:rPr>
        <w:t>e think a period of punish time is needed to avoid UE perform</w:t>
      </w:r>
      <w:r w:rsidR="000F3596">
        <w:rPr>
          <w:rFonts w:eastAsiaTheme="minorEastAsia"/>
          <w:sz w:val="20"/>
          <w:szCs w:val="20"/>
        </w:rPr>
        <w:t>ing</w:t>
      </w:r>
      <w:r w:rsidRPr="00326836">
        <w:rPr>
          <w:rFonts w:eastAsiaTheme="minorEastAsia"/>
          <w:sz w:val="20"/>
          <w:szCs w:val="20"/>
        </w:rPr>
        <w:t xml:space="preserve"> the relaxed measurement when channel quality is </w:t>
      </w:r>
      <w:r>
        <w:rPr>
          <w:rFonts w:eastAsiaTheme="minorEastAsia"/>
          <w:sz w:val="20"/>
          <w:szCs w:val="20"/>
        </w:rPr>
        <w:t xml:space="preserve">low and </w:t>
      </w:r>
      <w:r w:rsidRPr="00326836">
        <w:rPr>
          <w:rFonts w:eastAsiaTheme="minorEastAsia"/>
          <w:sz w:val="20"/>
          <w:szCs w:val="20"/>
        </w:rPr>
        <w:t>unstable.</w:t>
      </w:r>
    </w:p>
    <w:p w14:paraId="412DC803" w14:textId="5880824A" w:rsidR="009B2AD4" w:rsidRDefault="009B2AD4" w:rsidP="009B2AD4">
      <w:pPr>
        <w:tabs>
          <w:tab w:val="left" w:pos="1134"/>
        </w:tabs>
        <w:spacing w:before="60" w:after="60"/>
        <w:rPr>
          <w:rFonts w:eastAsiaTheme="minorEastAsia"/>
          <w:sz w:val="20"/>
          <w:szCs w:val="20"/>
        </w:rPr>
      </w:pPr>
      <w:r>
        <w:rPr>
          <w:rFonts w:eastAsiaTheme="minorEastAsia"/>
          <w:sz w:val="20"/>
          <w:szCs w:val="20"/>
        </w:rPr>
        <w:t xml:space="preserve">Network can configure </w:t>
      </w:r>
      <w:r w:rsidRPr="00326836">
        <w:rPr>
          <w:rFonts w:eastAsiaTheme="minorEastAsia"/>
          <w:sz w:val="20"/>
          <w:szCs w:val="20"/>
        </w:rPr>
        <w:t>a timer</w:t>
      </w:r>
      <w:r w:rsidR="000F3596">
        <w:rPr>
          <w:rFonts w:eastAsiaTheme="minorEastAsia"/>
          <w:sz w:val="20"/>
          <w:szCs w:val="20"/>
        </w:rPr>
        <w:t xml:space="preserve"> for this punish time</w:t>
      </w:r>
      <w:r>
        <w:rPr>
          <w:rFonts w:eastAsiaTheme="minorEastAsia"/>
          <w:sz w:val="20"/>
          <w:szCs w:val="20"/>
        </w:rPr>
        <w:t>.</w:t>
      </w:r>
      <w:r w:rsidRPr="00326836">
        <w:rPr>
          <w:rFonts w:eastAsiaTheme="minorEastAsia"/>
          <w:sz w:val="20"/>
          <w:szCs w:val="20"/>
        </w:rPr>
        <w:t xml:space="preserve"> </w:t>
      </w:r>
      <w:r>
        <w:rPr>
          <w:rFonts w:eastAsiaTheme="minorEastAsia"/>
          <w:sz w:val="20"/>
          <w:szCs w:val="20"/>
        </w:rPr>
        <w:t xml:space="preserve">When </w:t>
      </w:r>
      <w:r w:rsidRPr="00326836">
        <w:rPr>
          <w:rFonts w:eastAsiaTheme="minorEastAsia"/>
          <w:sz w:val="20"/>
          <w:szCs w:val="20"/>
        </w:rPr>
        <w:t>th</w:t>
      </w:r>
      <w:r>
        <w:rPr>
          <w:rFonts w:eastAsiaTheme="minorEastAsia"/>
          <w:sz w:val="20"/>
          <w:szCs w:val="20"/>
        </w:rPr>
        <w:t>e</w:t>
      </w:r>
      <w:r w:rsidRPr="00326836">
        <w:rPr>
          <w:rFonts w:eastAsiaTheme="minorEastAsia"/>
          <w:sz w:val="20"/>
          <w:szCs w:val="20"/>
        </w:rPr>
        <w:t xml:space="preserve"> timer is active, UE couldn’t go into relaxation mode again. When the timer expires, UE can decide whether go into relaxation mode by relaxation criteria. </w:t>
      </w:r>
    </w:p>
    <w:p w14:paraId="18A2A5E1" w14:textId="6B1109FC" w:rsidR="009B2AD4" w:rsidRPr="009B2AD4" w:rsidRDefault="009B2AD4" w:rsidP="009B2AD4">
      <w:pPr>
        <w:spacing w:before="60" w:after="60"/>
        <w:rPr>
          <w:rFonts w:eastAsiaTheme="minorEastAsia"/>
          <w:b/>
          <w:bCs/>
          <w:i/>
          <w:sz w:val="20"/>
          <w:szCs w:val="20"/>
        </w:rPr>
      </w:pPr>
      <w:bookmarkStart w:id="10" w:name="_Hlk66351998"/>
      <w:bookmarkStart w:id="11" w:name="_Hlk68100358"/>
      <w:r w:rsidRPr="00326836">
        <w:rPr>
          <w:rFonts w:eastAsiaTheme="minorEastAsia" w:hint="eastAsia"/>
          <w:b/>
          <w:bCs/>
          <w:i/>
          <w:sz w:val="20"/>
          <w:szCs w:val="20"/>
        </w:rPr>
        <w:lastRenderedPageBreak/>
        <w:t>P</w:t>
      </w:r>
      <w:r w:rsidRPr="00326836">
        <w:rPr>
          <w:rFonts w:eastAsiaTheme="minorEastAsia"/>
          <w:b/>
          <w:bCs/>
          <w:i/>
          <w:sz w:val="20"/>
          <w:szCs w:val="20"/>
        </w:rPr>
        <w:t xml:space="preserve">roposal </w:t>
      </w:r>
      <w:r>
        <w:rPr>
          <w:rFonts w:eastAsiaTheme="minorEastAsia"/>
          <w:b/>
          <w:bCs/>
          <w:i/>
          <w:sz w:val="20"/>
          <w:szCs w:val="20"/>
        </w:rPr>
        <w:t>11</w:t>
      </w:r>
      <w:r w:rsidRPr="00326836">
        <w:rPr>
          <w:rFonts w:eastAsiaTheme="minorEastAsia" w:hint="eastAsia"/>
          <w:b/>
          <w:bCs/>
          <w:i/>
          <w:sz w:val="20"/>
          <w:szCs w:val="20"/>
        </w:rPr>
        <w:t xml:space="preserve">: </w:t>
      </w:r>
      <w:r w:rsidRPr="00326836">
        <w:rPr>
          <w:rFonts w:eastAsiaTheme="minorEastAsia"/>
          <w:b/>
          <w:bCs/>
          <w:i/>
          <w:sz w:val="20"/>
          <w:szCs w:val="20"/>
        </w:rPr>
        <w:t>After rever</w:t>
      </w:r>
      <w:r w:rsidR="000F3596">
        <w:rPr>
          <w:rFonts w:eastAsiaTheme="minorEastAsia"/>
          <w:b/>
          <w:bCs/>
          <w:i/>
          <w:sz w:val="20"/>
          <w:szCs w:val="20"/>
        </w:rPr>
        <w:t>t</w:t>
      </w:r>
      <w:r w:rsidRPr="00326836">
        <w:rPr>
          <w:rFonts w:eastAsiaTheme="minorEastAsia"/>
          <w:b/>
          <w:bCs/>
          <w:i/>
          <w:sz w:val="20"/>
          <w:szCs w:val="20"/>
        </w:rPr>
        <w:t xml:space="preserve">ing, UE couldn’t go into relaxation mode again during a certain punish period, such as when a new timer is active. UE can decide whether go into relaxation mode by relaxation criteria after the timer expires. The timer </w:t>
      </w:r>
      <w:r w:rsidR="000F3596">
        <w:rPr>
          <w:rFonts w:eastAsiaTheme="minorEastAsia"/>
          <w:b/>
          <w:bCs/>
          <w:i/>
          <w:sz w:val="20"/>
          <w:szCs w:val="20"/>
        </w:rPr>
        <w:t>can be</w:t>
      </w:r>
      <w:r w:rsidRPr="00326836">
        <w:rPr>
          <w:rFonts w:eastAsiaTheme="minorEastAsia"/>
          <w:b/>
          <w:bCs/>
          <w:i/>
          <w:sz w:val="20"/>
          <w:szCs w:val="20"/>
        </w:rPr>
        <w:t xml:space="preserve"> configured by network.</w:t>
      </w:r>
      <w:bookmarkEnd w:id="10"/>
      <w:bookmarkEnd w:id="11"/>
    </w:p>
    <w:p w14:paraId="4D2EE6A3" w14:textId="7280EB9B" w:rsidR="00D61BDD" w:rsidRPr="00325098" w:rsidRDefault="00D61BDD" w:rsidP="00D61BDD">
      <w:pPr>
        <w:tabs>
          <w:tab w:val="left" w:pos="1134"/>
        </w:tabs>
        <w:spacing w:before="60"/>
        <w:rPr>
          <w:rFonts w:eastAsia="等线"/>
          <w:sz w:val="20"/>
          <w:szCs w:val="20"/>
        </w:rPr>
      </w:pPr>
      <w:r w:rsidRPr="001E1DE4">
        <w:rPr>
          <w:b/>
          <w:sz w:val="20"/>
          <w:szCs w:val="20"/>
          <w:u w:val="single"/>
        </w:rPr>
        <w:t xml:space="preserve">Issue </w:t>
      </w:r>
      <w:r>
        <w:rPr>
          <w:b/>
          <w:sz w:val="20"/>
          <w:szCs w:val="20"/>
          <w:u w:val="single"/>
        </w:rPr>
        <w:t>3-2</w:t>
      </w:r>
      <w:r w:rsidRPr="001E1DE4">
        <w:rPr>
          <w:b/>
          <w:sz w:val="20"/>
          <w:szCs w:val="20"/>
          <w:u w:val="single"/>
        </w:rPr>
        <w:t xml:space="preserve">: </w:t>
      </w:r>
      <w:r w:rsidRPr="00D61BDD">
        <w:rPr>
          <w:b/>
          <w:bCs/>
          <w:sz w:val="20"/>
          <w:szCs w:val="20"/>
          <w:u w:val="single"/>
          <w:lang w:val="en-GB"/>
        </w:rPr>
        <w:t>Relaxed evaluation period of RLM/BFD</w:t>
      </w:r>
    </w:p>
    <w:p w14:paraId="4C8A5742" w14:textId="77777777" w:rsidR="00D61BDD" w:rsidRPr="00D61BDD" w:rsidRDefault="00D61BDD" w:rsidP="00D61BDD">
      <w:pPr>
        <w:rPr>
          <w:i/>
          <w:sz w:val="20"/>
          <w:szCs w:val="20"/>
          <w:lang w:val="en-GB"/>
        </w:rPr>
      </w:pPr>
      <w:r w:rsidRPr="00D61BDD">
        <w:rPr>
          <w:i/>
          <w:sz w:val="20"/>
          <w:szCs w:val="20"/>
          <w:lang w:val="en-GB"/>
        </w:rPr>
        <w:t>FFS the following options, which have been discussed in this meeting.</w:t>
      </w:r>
    </w:p>
    <w:p w14:paraId="72425F1B" w14:textId="77777777" w:rsidR="00D61BDD" w:rsidRPr="00D61BDD" w:rsidRDefault="00D61BDD" w:rsidP="00D71AA5">
      <w:pPr>
        <w:pStyle w:val="af9"/>
        <w:numPr>
          <w:ilvl w:val="0"/>
          <w:numId w:val="18"/>
        </w:numPr>
        <w:tabs>
          <w:tab w:val="num" w:pos="720"/>
        </w:tabs>
        <w:ind w:firstLineChars="0"/>
        <w:rPr>
          <w:rFonts w:eastAsia="Yu Mincho Light"/>
          <w:i/>
          <w:sz w:val="20"/>
          <w:szCs w:val="20"/>
          <w:lang w:val="en-GB"/>
        </w:rPr>
      </w:pPr>
      <w:r w:rsidRPr="00D61BDD">
        <w:rPr>
          <w:rFonts w:eastAsia="Yu Mincho Light"/>
          <w:i/>
          <w:sz w:val="20"/>
          <w:szCs w:val="20"/>
          <w:lang w:val="en-GB"/>
        </w:rPr>
        <w:t xml:space="preserve">Option 1: The similar definition of RLM/BFD evaluation period in Rel-15 can be reused as Max(T, </w:t>
      </w:r>
      <w:bookmarkStart w:id="12" w:name="_Hlk78817981"/>
      <w:r w:rsidRPr="00D61BDD">
        <w:rPr>
          <w:rFonts w:eastAsia="Yu Mincho Light"/>
          <w:i/>
          <w:sz w:val="20"/>
          <w:szCs w:val="20"/>
          <w:lang w:val="en-GB"/>
        </w:rPr>
        <w:t>Ceil([Y] x</w:t>
      </w:r>
      <w:bookmarkEnd w:id="12"/>
      <w:r w:rsidRPr="00D61BDD">
        <w:rPr>
          <w:rFonts w:eastAsia="Yu Mincho Light"/>
          <w:i/>
          <w:sz w:val="20"/>
          <w:szCs w:val="20"/>
          <w:lang w:val="en-GB"/>
        </w:rPr>
        <w:t xml:space="preserve"> P x N) x Max(T</w:t>
      </w:r>
      <w:r w:rsidRPr="0014163F">
        <w:rPr>
          <w:rFonts w:eastAsia="Yu Mincho Light"/>
          <w:i/>
          <w:sz w:val="20"/>
          <w:szCs w:val="20"/>
          <w:vertAlign w:val="subscript"/>
          <w:lang w:val="en-GB"/>
        </w:rPr>
        <w:t>DRX</w:t>
      </w:r>
      <w:r w:rsidRPr="00D61BDD">
        <w:rPr>
          <w:rFonts w:eastAsia="Yu Mincho Light"/>
          <w:i/>
          <w:sz w:val="20"/>
          <w:szCs w:val="20"/>
          <w:lang w:val="en-GB"/>
        </w:rPr>
        <w:t>, T</w:t>
      </w:r>
      <w:r w:rsidRPr="0014163F">
        <w:rPr>
          <w:rFonts w:eastAsia="Yu Mincho Light"/>
          <w:i/>
          <w:sz w:val="20"/>
          <w:szCs w:val="20"/>
          <w:vertAlign w:val="subscript"/>
          <w:lang w:val="en-GB"/>
        </w:rPr>
        <w:t>RLM-RS/BFD-RS</w:t>
      </w:r>
      <w:r w:rsidRPr="00D61BDD">
        <w:rPr>
          <w:rFonts w:eastAsia="Yu Mincho Light"/>
          <w:i/>
          <w:sz w:val="20"/>
          <w:szCs w:val="20"/>
          <w:lang w:val="en-GB"/>
        </w:rPr>
        <w:t xml:space="preserve">)). </w:t>
      </w:r>
    </w:p>
    <w:p w14:paraId="774790BB" w14:textId="77777777" w:rsidR="00D61BDD" w:rsidRPr="00D61BDD" w:rsidRDefault="00D61BDD" w:rsidP="00D71AA5">
      <w:pPr>
        <w:pStyle w:val="af9"/>
        <w:numPr>
          <w:ilvl w:val="1"/>
          <w:numId w:val="19"/>
        </w:numPr>
        <w:tabs>
          <w:tab w:val="num" w:pos="1440"/>
        </w:tabs>
        <w:ind w:firstLineChars="0"/>
        <w:rPr>
          <w:rFonts w:eastAsia="Yu Mincho Light"/>
          <w:i/>
          <w:sz w:val="20"/>
          <w:szCs w:val="20"/>
          <w:lang w:val="en-GB"/>
        </w:rPr>
      </w:pPr>
      <w:r w:rsidRPr="00D61BDD">
        <w:rPr>
          <w:rFonts w:eastAsia="Yu Mincho Light"/>
          <w:i/>
          <w:sz w:val="20"/>
          <w:szCs w:val="20"/>
          <w:lang w:val="en-GB"/>
        </w:rPr>
        <w:t xml:space="preserve">FFS the Y </w:t>
      </w:r>
    </w:p>
    <w:p w14:paraId="0F8854F1" w14:textId="77777777" w:rsidR="00D61BDD" w:rsidRPr="00D61BDD" w:rsidRDefault="00D61BDD" w:rsidP="00D71AA5">
      <w:pPr>
        <w:pStyle w:val="af9"/>
        <w:numPr>
          <w:ilvl w:val="0"/>
          <w:numId w:val="18"/>
        </w:numPr>
        <w:tabs>
          <w:tab w:val="num" w:pos="720"/>
        </w:tabs>
        <w:ind w:firstLineChars="0"/>
        <w:rPr>
          <w:rFonts w:eastAsia="Yu Mincho Light"/>
          <w:i/>
          <w:sz w:val="20"/>
          <w:szCs w:val="20"/>
          <w:lang w:val="en-GB"/>
        </w:rPr>
      </w:pPr>
      <w:r w:rsidRPr="00D61BDD">
        <w:rPr>
          <w:rFonts w:eastAsia="Yu Mincho Light"/>
          <w:i/>
          <w:sz w:val="20"/>
          <w:szCs w:val="20"/>
          <w:lang w:val="en-GB"/>
        </w:rPr>
        <w:t>Option 2a: For FR1, If power saving conditions are satisfied, allow T</w:t>
      </w:r>
      <w:r w:rsidRPr="0014163F">
        <w:rPr>
          <w:rFonts w:eastAsia="Yu Mincho Light"/>
          <w:i/>
          <w:sz w:val="20"/>
          <w:szCs w:val="20"/>
          <w:vertAlign w:val="subscript"/>
          <w:lang w:val="en-GB"/>
        </w:rPr>
        <w:t>Evaluate_ps_out_SSB</w:t>
      </w:r>
      <w:r w:rsidRPr="00D61BDD">
        <w:rPr>
          <w:rFonts w:eastAsia="Yu Mincho Light"/>
          <w:i/>
          <w:sz w:val="20"/>
          <w:szCs w:val="20"/>
          <w:lang w:val="en-GB"/>
        </w:rPr>
        <w:t xml:space="preserve"> for the first OOS indication and the original T</w:t>
      </w:r>
      <w:r w:rsidRPr="0014163F">
        <w:rPr>
          <w:rFonts w:eastAsia="Yu Mincho Light"/>
          <w:i/>
          <w:sz w:val="20"/>
          <w:szCs w:val="20"/>
          <w:vertAlign w:val="subscript"/>
          <w:lang w:val="en-GB"/>
        </w:rPr>
        <w:t>Evaluate_out_SSB</w:t>
      </w:r>
      <w:r w:rsidRPr="00D61BDD">
        <w:rPr>
          <w:rFonts w:eastAsia="Yu Mincho Light"/>
          <w:i/>
          <w:sz w:val="20"/>
          <w:szCs w:val="20"/>
          <w:lang w:val="en-GB"/>
        </w:rPr>
        <w:t xml:space="preserve"> doesn’t apply.</w:t>
      </w:r>
    </w:p>
    <w:p w14:paraId="7C2F5087" w14:textId="57504891" w:rsidR="00D61BDD" w:rsidRPr="00D61BDD" w:rsidRDefault="00D61BDD" w:rsidP="00D71AA5">
      <w:pPr>
        <w:pStyle w:val="af9"/>
        <w:numPr>
          <w:ilvl w:val="0"/>
          <w:numId w:val="18"/>
        </w:numPr>
        <w:tabs>
          <w:tab w:val="num" w:pos="720"/>
        </w:tabs>
        <w:ind w:firstLineChars="0"/>
        <w:rPr>
          <w:rFonts w:eastAsia="Yu Mincho Light"/>
          <w:i/>
          <w:sz w:val="20"/>
          <w:szCs w:val="20"/>
          <w:lang w:val="en-GB"/>
        </w:rPr>
      </w:pPr>
      <w:r w:rsidRPr="00D61BDD">
        <w:rPr>
          <w:rFonts w:eastAsia="Yu Mincho Light"/>
          <w:i/>
          <w:sz w:val="20"/>
          <w:szCs w:val="20"/>
          <w:lang w:val="en-GB"/>
        </w:rPr>
        <w:t>Option 2b: For FR1 and FR2, If power saving conditions are satisfied, for the first OOS indication the original T</w:t>
      </w:r>
      <w:r w:rsidRPr="0014163F">
        <w:rPr>
          <w:rFonts w:eastAsia="Yu Mincho Light"/>
          <w:i/>
          <w:sz w:val="20"/>
          <w:szCs w:val="20"/>
          <w:vertAlign w:val="subscript"/>
          <w:lang w:val="en-GB"/>
        </w:rPr>
        <w:t>Evaluate_out_SSB</w:t>
      </w:r>
      <w:r w:rsidRPr="00D61BDD">
        <w:rPr>
          <w:rFonts w:eastAsia="Yu Mincho Light"/>
          <w:i/>
          <w:sz w:val="20"/>
          <w:szCs w:val="20"/>
          <w:lang w:val="en-GB"/>
        </w:rPr>
        <w:t xml:space="preserve"> apply. </w:t>
      </w:r>
    </w:p>
    <w:p w14:paraId="3E3146FA" w14:textId="77777777" w:rsidR="00D61BDD" w:rsidRPr="00D61BDD" w:rsidRDefault="00D61BDD" w:rsidP="00D71AA5">
      <w:pPr>
        <w:pStyle w:val="af9"/>
        <w:numPr>
          <w:ilvl w:val="0"/>
          <w:numId w:val="18"/>
        </w:numPr>
        <w:tabs>
          <w:tab w:val="num" w:pos="720"/>
        </w:tabs>
        <w:ind w:firstLineChars="0"/>
        <w:rPr>
          <w:rFonts w:eastAsia="Yu Mincho Light"/>
          <w:i/>
          <w:sz w:val="20"/>
          <w:szCs w:val="20"/>
          <w:lang w:val="en-GB"/>
        </w:rPr>
      </w:pPr>
      <w:r w:rsidRPr="00D61BDD">
        <w:rPr>
          <w:rFonts w:eastAsia="Yu Mincho Light"/>
          <w:i/>
          <w:sz w:val="20"/>
          <w:szCs w:val="20"/>
          <w:lang w:val="en-GB"/>
        </w:rPr>
        <w:t>Option 3: extended based on the legacy RLM/BFD requirements by considering the scaling factors.</w:t>
      </w:r>
    </w:p>
    <w:p w14:paraId="037CA916" w14:textId="77777777" w:rsidR="00D61BDD" w:rsidRPr="00D61BDD" w:rsidRDefault="00D61BDD" w:rsidP="00D71AA5">
      <w:pPr>
        <w:pStyle w:val="af9"/>
        <w:numPr>
          <w:ilvl w:val="1"/>
          <w:numId w:val="20"/>
        </w:numPr>
        <w:tabs>
          <w:tab w:val="num" w:pos="1440"/>
        </w:tabs>
        <w:ind w:firstLineChars="0"/>
        <w:rPr>
          <w:rFonts w:eastAsia="Yu Mincho Light"/>
          <w:i/>
          <w:sz w:val="20"/>
          <w:szCs w:val="20"/>
          <w:lang w:val="en-GB"/>
        </w:rPr>
      </w:pPr>
      <w:r w:rsidRPr="00D61BDD">
        <w:rPr>
          <w:rFonts w:eastAsia="Yu Mincho Light"/>
          <w:i/>
          <w:sz w:val="20"/>
          <w:szCs w:val="20"/>
          <w:lang w:val="en-GB"/>
        </w:rPr>
        <w:t>the new evaluation period T</w:t>
      </w:r>
      <w:r w:rsidRPr="0014163F">
        <w:rPr>
          <w:rFonts w:eastAsia="Yu Mincho Light"/>
          <w:i/>
          <w:sz w:val="20"/>
          <w:szCs w:val="20"/>
          <w:vertAlign w:val="subscript"/>
          <w:lang w:val="en-GB"/>
        </w:rPr>
        <w:t>Evaluate_out_SSB-Relaxed</w:t>
      </w:r>
      <w:r w:rsidRPr="00D61BDD">
        <w:rPr>
          <w:rFonts w:eastAsia="Yu Mincho Light"/>
          <w:i/>
          <w:sz w:val="20"/>
          <w:szCs w:val="20"/>
          <w:lang w:val="en-GB"/>
        </w:rPr>
        <w:t xml:space="preserve"> is specified as K1* T</w:t>
      </w:r>
      <w:r w:rsidRPr="0014163F">
        <w:rPr>
          <w:rFonts w:eastAsia="Yu Mincho Light"/>
          <w:i/>
          <w:sz w:val="20"/>
          <w:szCs w:val="20"/>
          <w:vertAlign w:val="subscript"/>
          <w:lang w:val="en-GB"/>
        </w:rPr>
        <w:t>Evaluate_out_SSB</w:t>
      </w:r>
      <w:r w:rsidRPr="00D61BDD">
        <w:rPr>
          <w:rFonts w:eastAsia="Yu Mincho Light"/>
          <w:i/>
          <w:sz w:val="20"/>
          <w:szCs w:val="20"/>
          <w:lang w:val="en-GB"/>
        </w:rPr>
        <w:t>, where T</w:t>
      </w:r>
      <w:r w:rsidRPr="0014163F">
        <w:rPr>
          <w:rFonts w:eastAsia="Yu Mincho Light"/>
          <w:i/>
          <w:sz w:val="20"/>
          <w:szCs w:val="20"/>
          <w:vertAlign w:val="subscript"/>
          <w:lang w:val="en-GB"/>
        </w:rPr>
        <w:t>Evaluate_out_SSB</w:t>
      </w:r>
      <w:r w:rsidRPr="00D61BDD">
        <w:rPr>
          <w:rFonts w:eastAsia="Yu Mincho Light"/>
          <w:i/>
          <w:sz w:val="20"/>
          <w:szCs w:val="20"/>
          <w:lang w:val="en-GB"/>
        </w:rPr>
        <w:t xml:space="preserve"> is as specified in clause 8.1.3.2 in TS 38.133 .</w:t>
      </w:r>
    </w:p>
    <w:p w14:paraId="606F5050" w14:textId="77777777" w:rsidR="00D61BDD" w:rsidRPr="00D61BDD" w:rsidRDefault="00D61BDD" w:rsidP="00D71AA5">
      <w:pPr>
        <w:pStyle w:val="af9"/>
        <w:numPr>
          <w:ilvl w:val="1"/>
          <w:numId w:val="20"/>
        </w:numPr>
        <w:tabs>
          <w:tab w:val="num" w:pos="1440"/>
        </w:tabs>
        <w:ind w:firstLineChars="0"/>
        <w:rPr>
          <w:rFonts w:eastAsia="Yu Mincho Light"/>
          <w:i/>
          <w:sz w:val="20"/>
          <w:szCs w:val="20"/>
          <w:lang w:val="en-GB"/>
        </w:rPr>
      </w:pPr>
      <w:r w:rsidRPr="00D61BDD">
        <w:rPr>
          <w:rFonts w:eastAsia="Yu Mincho Light"/>
          <w:i/>
          <w:sz w:val="20"/>
          <w:szCs w:val="20"/>
          <w:lang w:val="en-GB"/>
        </w:rPr>
        <w:t>FFS the new indication period T</w:t>
      </w:r>
      <w:r w:rsidRPr="0014163F">
        <w:rPr>
          <w:rFonts w:eastAsia="Yu Mincho Light"/>
          <w:i/>
          <w:sz w:val="20"/>
          <w:szCs w:val="20"/>
          <w:vertAlign w:val="subscript"/>
          <w:lang w:val="en-GB"/>
        </w:rPr>
        <w:t>Indication_interval-Relaxed</w:t>
      </w:r>
      <w:r w:rsidRPr="00D61BDD">
        <w:rPr>
          <w:rFonts w:eastAsia="Yu Mincho Light"/>
          <w:i/>
          <w:sz w:val="20"/>
          <w:szCs w:val="20"/>
          <w:lang w:val="en-GB"/>
        </w:rPr>
        <w:t xml:space="preserve"> is specified as K2* T</w:t>
      </w:r>
      <w:r w:rsidRPr="0014163F">
        <w:rPr>
          <w:rFonts w:eastAsia="Yu Mincho Light"/>
          <w:i/>
          <w:sz w:val="20"/>
          <w:szCs w:val="20"/>
          <w:vertAlign w:val="subscript"/>
          <w:lang w:val="en-GB"/>
        </w:rPr>
        <w:t>Indication_interval</w:t>
      </w:r>
      <w:r w:rsidRPr="00D61BDD">
        <w:rPr>
          <w:rFonts w:eastAsia="Yu Mincho Light"/>
          <w:i/>
          <w:sz w:val="20"/>
          <w:szCs w:val="20"/>
          <w:lang w:val="en-GB"/>
        </w:rPr>
        <w:t xml:space="preserve"> where T</w:t>
      </w:r>
      <w:r w:rsidRPr="0014163F">
        <w:rPr>
          <w:rFonts w:eastAsia="Yu Mincho Light"/>
          <w:i/>
          <w:sz w:val="20"/>
          <w:szCs w:val="20"/>
          <w:vertAlign w:val="subscript"/>
          <w:lang w:val="en-GB"/>
        </w:rPr>
        <w:t>Indication_interval</w:t>
      </w:r>
      <w:r w:rsidRPr="00D61BDD">
        <w:rPr>
          <w:rFonts w:eastAsia="Yu Mincho Light"/>
          <w:i/>
          <w:sz w:val="20"/>
          <w:szCs w:val="20"/>
          <w:lang w:val="en-GB"/>
        </w:rPr>
        <w:t xml:space="preserve"> is as specified in clause 8.1.6 in TS 38.133.</w:t>
      </w:r>
    </w:p>
    <w:p w14:paraId="2968E40E" w14:textId="77777777" w:rsidR="00D61BDD" w:rsidRPr="00D61BDD" w:rsidRDefault="00D61BDD" w:rsidP="00D71AA5">
      <w:pPr>
        <w:pStyle w:val="af9"/>
        <w:numPr>
          <w:ilvl w:val="0"/>
          <w:numId w:val="18"/>
        </w:numPr>
        <w:tabs>
          <w:tab w:val="num" w:pos="720"/>
        </w:tabs>
        <w:ind w:firstLineChars="0"/>
        <w:rPr>
          <w:rFonts w:eastAsia="Yu Mincho Light"/>
          <w:i/>
          <w:sz w:val="20"/>
          <w:szCs w:val="20"/>
          <w:lang w:val="en-GB"/>
        </w:rPr>
      </w:pPr>
      <w:r w:rsidRPr="00D61BDD">
        <w:rPr>
          <w:rFonts w:eastAsia="Yu Mincho Light"/>
          <w:i/>
          <w:sz w:val="20"/>
          <w:szCs w:val="20"/>
          <w:lang w:val="en-GB"/>
        </w:rPr>
        <w:t>Option 4 :</w:t>
      </w:r>
    </w:p>
    <w:p w14:paraId="3801C281" w14:textId="77777777" w:rsidR="00D61BDD" w:rsidRPr="00D61BDD" w:rsidRDefault="00D61BDD" w:rsidP="00D71AA5">
      <w:pPr>
        <w:pStyle w:val="af9"/>
        <w:numPr>
          <w:ilvl w:val="1"/>
          <w:numId w:val="21"/>
        </w:numPr>
        <w:tabs>
          <w:tab w:val="num" w:pos="1440"/>
        </w:tabs>
        <w:ind w:firstLineChars="0"/>
        <w:rPr>
          <w:rFonts w:eastAsia="Yu Mincho Light"/>
          <w:i/>
          <w:sz w:val="20"/>
          <w:szCs w:val="20"/>
          <w:lang w:val="en-GB"/>
        </w:rPr>
      </w:pPr>
      <w:r w:rsidRPr="00D61BDD">
        <w:rPr>
          <w:rFonts w:eastAsia="Yu Mincho Light"/>
          <w:i/>
          <w:sz w:val="20"/>
          <w:szCs w:val="20"/>
          <w:lang w:val="en-GB"/>
        </w:rPr>
        <w:t xml:space="preserve">For RLM, the oos triggering latency requirements should be extended with an additional delay not shorter than (K-1) </w:t>
      </w:r>
      <w:r w:rsidRPr="00D61BDD">
        <w:rPr>
          <w:rFonts w:eastAsia="Yu Mincho Light"/>
          <w:lang w:val="en-GB"/>
        </w:rPr>
        <w:sym w:font="Symbol" w:char="F0B4"/>
      </w:r>
      <w:r w:rsidRPr="00D61BDD">
        <w:rPr>
          <w:rFonts w:eastAsia="Yu Mincho Light"/>
          <w:i/>
          <w:sz w:val="20"/>
          <w:szCs w:val="20"/>
          <w:lang w:val="en-GB"/>
        </w:rPr>
        <w:t>1.5 DRX cycles, while K is the relaxation factor.</w:t>
      </w:r>
    </w:p>
    <w:p w14:paraId="368FAB67" w14:textId="77777777" w:rsidR="00D61BDD" w:rsidRPr="00D61BDD" w:rsidRDefault="00D61BDD" w:rsidP="00D71AA5">
      <w:pPr>
        <w:pStyle w:val="af9"/>
        <w:numPr>
          <w:ilvl w:val="1"/>
          <w:numId w:val="21"/>
        </w:numPr>
        <w:tabs>
          <w:tab w:val="num" w:pos="1440"/>
        </w:tabs>
        <w:ind w:firstLineChars="0"/>
        <w:rPr>
          <w:rFonts w:eastAsia="Yu Mincho Light"/>
          <w:i/>
          <w:sz w:val="20"/>
          <w:szCs w:val="20"/>
          <w:lang w:val="en-GB"/>
        </w:rPr>
      </w:pPr>
      <w:r w:rsidRPr="00D61BDD">
        <w:rPr>
          <w:rFonts w:eastAsia="Yu Mincho Light"/>
          <w:i/>
          <w:sz w:val="20"/>
          <w:szCs w:val="20"/>
          <w:lang w:val="en-GB"/>
        </w:rPr>
        <w:t xml:space="preserve">For BFD, the beam failure instance triggering latency requirements should be extended with an additional delay not shorter than (K-1) </w:t>
      </w:r>
      <w:r w:rsidRPr="00D61BDD">
        <w:rPr>
          <w:rFonts w:eastAsia="Yu Mincho Light"/>
          <w:lang w:val="en-GB"/>
        </w:rPr>
        <w:sym w:font="Symbol" w:char="F0B4"/>
      </w:r>
      <w:r w:rsidRPr="00D61BDD">
        <w:rPr>
          <w:rFonts w:eastAsia="Yu Mincho Light"/>
          <w:i/>
          <w:sz w:val="20"/>
          <w:szCs w:val="20"/>
          <w:lang w:val="en-GB"/>
        </w:rPr>
        <w:t>1.5 DRX cycles, while K is the relaxation factor.</w:t>
      </w:r>
    </w:p>
    <w:p w14:paraId="40AF4E68" w14:textId="77777777" w:rsidR="00D61BDD" w:rsidRPr="00D61BDD" w:rsidRDefault="00D61BDD" w:rsidP="00D71AA5">
      <w:pPr>
        <w:pStyle w:val="af9"/>
        <w:numPr>
          <w:ilvl w:val="1"/>
          <w:numId w:val="21"/>
        </w:numPr>
        <w:tabs>
          <w:tab w:val="num" w:pos="1440"/>
        </w:tabs>
        <w:ind w:firstLineChars="0"/>
        <w:rPr>
          <w:rFonts w:eastAsia="Yu Mincho Light"/>
          <w:i/>
          <w:sz w:val="20"/>
          <w:szCs w:val="20"/>
          <w:lang w:val="en-GB"/>
        </w:rPr>
      </w:pPr>
      <w:r w:rsidRPr="00D61BDD">
        <w:rPr>
          <w:rFonts w:eastAsia="Yu Mincho Light"/>
          <w:i/>
          <w:sz w:val="20"/>
          <w:szCs w:val="20"/>
          <w:lang w:val="en-GB"/>
        </w:rPr>
        <w:t>Extending the out-of-sync evaluation period requirements and beam failure evaluation period requirements by a same factor X can be considered. X can be 2 for DRX &lt;= 40ms, and X can be 1.5 for 40ms &lt;DRX &lt;= 80ms.</w:t>
      </w:r>
    </w:p>
    <w:p w14:paraId="3BBDEC3E" w14:textId="5513331D" w:rsidR="00784057" w:rsidRDefault="00784057" w:rsidP="00784057">
      <w:pPr>
        <w:tabs>
          <w:tab w:val="left" w:pos="1134"/>
        </w:tabs>
        <w:spacing w:before="60"/>
        <w:rPr>
          <w:rFonts w:eastAsia="宋体" w:cs="v4.2.0"/>
          <w:sz w:val="20"/>
          <w:szCs w:val="20"/>
          <w:lang w:val="en-GB" w:eastAsia="en-US"/>
        </w:rPr>
      </w:pPr>
      <w:r>
        <w:rPr>
          <w:rFonts w:eastAsia="等线"/>
          <w:sz w:val="20"/>
          <w:szCs w:val="20"/>
        </w:rPr>
        <w:t>Basically, we prefer Option1 and Option</w:t>
      </w:r>
      <w:r w:rsidR="00606004">
        <w:rPr>
          <w:rFonts w:eastAsia="等线"/>
          <w:sz w:val="20"/>
          <w:szCs w:val="20"/>
        </w:rPr>
        <w:t xml:space="preserve"> </w:t>
      </w:r>
      <w:r>
        <w:rPr>
          <w:rFonts w:eastAsia="等线"/>
          <w:sz w:val="20"/>
          <w:szCs w:val="20"/>
        </w:rPr>
        <w:t xml:space="preserve">3 as long as the total evaluation period is aligned with simulation results. Moreover, we think Option 1 should also include the definition of </w:t>
      </w:r>
      <w:r w:rsidR="00390C95">
        <w:rPr>
          <w:rFonts w:eastAsia="等线"/>
          <w:sz w:val="20"/>
          <w:szCs w:val="20"/>
        </w:rPr>
        <w:t xml:space="preserve">L1 </w:t>
      </w:r>
      <w:r>
        <w:rPr>
          <w:rFonts w:eastAsia="等线"/>
          <w:sz w:val="20"/>
          <w:szCs w:val="20"/>
        </w:rPr>
        <w:t xml:space="preserve">indication period in relaxation mode. The relaxed indication period in Option 1 can be </w:t>
      </w:r>
      <w:r w:rsidR="00390C95" w:rsidRPr="00390C95">
        <w:rPr>
          <w:rFonts w:eastAsia="宋体" w:cs="v4.2.0"/>
          <w:sz w:val="20"/>
          <w:szCs w:val="20"/>
          <w:lang w:val="en-GB" w:eastAsia="en-US"/>
        </w:rPr>
        <w:t>Max(10</w:t>
      </w:r>
      <w:r w:rsidR="00390C95" w:rsidRPr="00390C95">
        <w:rPr>
          <w:rFonts w:eastAsia="等线"/>
          <w:sz w:val="20"/>
          <w:szCs w:val="20"/>
        </w:rPr>
        <w:t>ms, Ceil([Y] x 1.5 × DRX</w:t>
      </w:r>
      <w:r w:rsidR="00390C95" w:rsidRPr="00390C95">
        <w:rPr>
          <w:rFonts w:eastAsia="宋体" w:cs="v4.2.0"/>
          <w:sz w:val="20"/>
          <w:szCs w:val="20"/>
          <w:lang w:val="en-GB" w:eastAsia="en-US"/>
        </w:rPr>
        <w:t xml:space="preserve">_cycle_length, </w:t>
      </w:r>
      <w:r w:rsidR="00390C95" w:rsidRPr="00390C95">
        <w:rPr>
          <w:rFonts w:eastAsia="等线"/>
          <w:sz w:val="20"/>
          <w:szCs w:val="20"/>
        </w:rPr>
        <w:t xml:space="preserve">Ceil([Y] x </w:t>
      </w:r>
      <w:r w:rsidR="00390C95" w:rsidRPr="00390C95">
        <w:rPr>
          <w:rFonts w:eastAsia="宋体" w:cs="v4.2.0"/>
          <w:sz w:val="20"/>
          <w:szCs w:val="20"/>
          <w:lang w:val="en-GB" w:eastAsia="en-US"/>
        </w:rPr>
        <w:t xml:space="preserve">1.5 </w:t>
      </w:r>
      <w:r w:rsidR="00390C95" w:rsidRPr="00390C95">
        <w:rPr>
          <w:rFonts w:eastAsia="宋体"/>
          <w:sz w:val="20"/>
          <w:szCs w:val="20"/>
          <w:lang w:val="en-GB" w:eastAsia="ko-KR"/>
        </w:rPr>
        <w:t xml:space="preserve">× </w:t>
      </w:r>
      <w:r w:rsidR="00390C95" w:rsidRPr="00390C95">
        <w:rPr>
          <w:rFonts w:eastAsia="宋体" w:cs="v4.2.0"/>
          <w:sz w:val="20"/>
          <w:szCs w:val="20"/>
          <w:lang w:val="en-GB" w:eastAsia="en-US"/>
        </w:rPr>
        <w:t>T</w:t>
      </w:r>
      <w:r w:rsidR="00390C95" w:rsidRPr="00390C95">
        <w:rPr>
          <w:rFonts w:eastAsia="宋体" w:cs="v4.2.0"/>
          <w:sz w:val="20"/>
          <w:szCs w:val="20"/>
          <w:vertAlign w:val="subscript"/>
          <w:lang w:val="en-GB" w:eastAsia="en-US"/>
        </w:rPr>
        <w:t>RLM-RS,M</w:t>
      </w:r>
      <w:r w:rsidR="00390C95" w:rsidRPr="00390C95">
        <w:rPr>
          <w:rFonts w:eastAsia="宋体" w:cs="v4.2.0"/>
          <w:sz w:val="20"/>
          <w:szCs w:val="20"/>
          <w:lang w:val="en-GB" w:eastAsia="en-US"/>
        </w:rPr>
        <w:t>))</w:t>
      </w:r>
      <w:r w:rsidR="00390C95">
        <w:rPr>
          <w:rFonts w:eastAsia="宋体" w:cs="v4.2.0"/>
          <w:sz w:val="20"/>
          <w:szCs w:val="20"/>
          <w:lang w:val="en-GB" w:eastAsia="en-US"/>
        </w:rPr>
        <w:t>.</w:t>
      </w:r>
    </w:p>
    <w:p w14:paraId="7E287BE4" w14:textId="5C9CBE65" w:rsidR="006169D9" w:rsidRPr="00F168B2" w:rsidRDefault="006169D9" w:rsidP="00784057">
      <w:pPr>
        <w:tabs>
          <w:tab w:val="left" w:pos="1134"/>
        </w:tabs>
        <w:spacing w:before="60"/>
        <w:rPr>
          <w:rFonts w:eastAsia="等线"/>
          <w:sz w:val="20"/>
          <w:szCs w:val="20"/>
        </w:rPr>
      </w:pPr>
      <w:r>
        <w:rPr>
          <w:rFonts w:eastAsia="宋体" w:cs="v4.2.0" w:hint="eastAsia"/>
          <w:sz w:val="20"/>
          <w:szCs w:val="20"/>
          <w:lang w:val="en-GB"/>
        </w:rPr>
        <w:t>A</w:t>
      </w:r>
      <w:r>
        <w:rPr>
          <w:rFonts w:eastAsia="宋体" w:cs="v4.2.0"/>
          <w:sz w:val="20"/>
          <w:szCs w:val="20"/>
          <w:lang w:val="en-GB"/>
        </w:rPr>
        <w:t xml:space="preserve">s for the value of Y, </w:t>
      </w:r>
      <w:r w:rsidR="00F81060">
        <w:rPr>
          <w:rFonts w:eastAsia="宋体" w:cs="v4.2.0"/>
          <w:sz w:val="20"/>
          <w:szCs w:val="20"/>
          <w:lang w:val="en-GB"/>
        </w:rPr>
        <w:t>we can derive a</w:t>
      </w:r>
      <w:r w:rsidR="00606004">
        <w:rPr>
          <w:rFonts w:eastAsia="宋体" w:cs="v4.2.0"/>
          <w:sz w:val="20"/>
          <w:szCs w:val="20"/>
          <w:lang w:val="en-GB"/>
        </w:rPr>
        <w:t>n</w:t>
      </w:r>
      <w:r w:rsidR="00F81060">
        <w:rPr>
          <w:rFonts w:eastAsia="宋体" w:cs="v4.2.0"/>
          <w:sz w:val="20"/>
          <w:szCs w:val="20"/>
          <w:lang w:val="en-GB"/>
        </w:rPr>
        <w:t xml:space="preserve"> </w:t>
      </w:r>
      <w:r w:rsidR="000F3596">
        <w:rPr>
          <w:rFonts w:eastAsia="宋体" w:cs="v4.2.0"/>
          <w:sz w:val="20"/>
          <w:szCs w:val="20"/>
          <w:lang w:val="en-GB"/>
        </w:rPr>
        <w:t>upper bound</w:t>
      </w:r>
      <w:r w:rsidR="00F81060">
        <w:rPr>
          <w:rFonts w:eastAsia="宋体" w:cs="v4.2.0"/>
          <w:sz w:val="20"/>
          <w:szCs w:val="20"/>
          <w:lang w:val="en-GB"/>
        </w:rPr>
        <w:t xml:space="preserve"> through simulation, and network can </w:t>
      </w:r>
      <w:r w:rsidR="003B7282">
        <w:rPr>
          <w:rFonts w:eastAsia="宋体" w:cs="v4.2.0"/>
          <w:sz w:val="20"/>
          <w:szCs w:val="20"/>
          <w:lang w:val="en-GB"/>
        </w:rPr>
        <w:t xml:space="preserve">further </w:t>
      </w:r>
      <w:r w:rsidR="00F81060">
        <w:rPr>
          <w:rFonts w:eastAsia="宋体" w:cs="v4.2.0"/>
          <w:sz w:val="20"/>
          <w:szCs w:val="20"/>
          <w:lang w:val="en-GB"/>
        </w:rPr>
        <w:t>configure the specific value</w:t>
      </w:r>
      <w:r w:rsidR="003B7282">
        <w:rPr>
          <w:rFonts w:eastAsia="宋体" w:cs="v4.2.0"/>
          <w:sz w:val="20"/>
          <w:szCs w:val="20"/>
          <w:lang w:val="en-GB"/>
        </w:rPr>
        <w:t xml:space="preserve"> considering of the upper bound.</w:t>
      </w:r>
    </w:p>
    <w:p w14:paraId="46EBBB95" w14:textId="2361481C" w:rsidR="00390C95" w:rsidRDefault="00390C95" w:rsidP="00784057">
      <w:pPr>
        <w:tabs>
          <w:tab w:val="left" w:pos="1134"/>
        </w:tabs>
        <w:spacing w:before="60" w:after="60"/>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12: Option 1 should include </w:t>
      </w:r>
      <w:r w:rsidRPr="00390C95">
        <w:rPr>
          <w:rFonts w:eastAsia="等线"/>
          <w:b/>
          <w:bCs/>
          <w:i/>
          <w:iCs/>
          <w:sz w:val="20"/>
          <w:szCs w:val="20"/>
        </w:rPr>
        <w:t>the definition of L1 indication period in relaxation mode</w:t>
      </w:r>
      <w:r>
        <w:rPr>
          <w:rFonts w:eastAsia="等线"/>
          <w:b/>
          <w:bCs/>
          <w:i/>
          <w:iCs/>
          <w:sz w:val="20"/>
          <w:szCs w:val="20"/>
        </w:rPr>
        <w:t xml:space="preserve">, which can be </w:t>
      </w:r>
      <w:r w:rsidRPr="00390C95">
        <w:rPr>
          <w:rFonts w:eastAsia="等线"/>
          <w:b/>
          <w:bCs/>
          <w:i/>
          <w:iCs/>
          <w:sz w:val="20"/>
          <w:szCs w:val="20"/>
        </w:rPr>
        <w:t>Max(10ms, Ceil([Y] x 1.5 × DRX_cycle_length, Ceil([Y] x 1.5 × T</w:t>
      </w:r>
      <w:r w:rsidRPr="00390C95">
        <w:rPr>
          <w:rFonts w:eastAsia="等线"/>
          <w:b/>
          <w:bCs/>
          <w:i/>
          <w:iCs/>
          <w:sz w:val="20"/>
          <w:szCs w:val="20"/>
          <w:vertAlign w:val="subscript"/>
        </w:rPr>
        <w:t>RLM-RS,M</w:t>
      </w:r>
      <w:r w:rsidRPr="00390C95">
        <w:rPr>
          <w:rFonts w:eastAsia="等线"/>
          <w:b/>
          <w:bCs/>
          <w:i/>
          <w:iCs/>
          <w:sz w:val="20"/>
          <w:szCs w:val="20"/>
        </w:rPr>
        <w:t>)).</w:t>
      </w:r>
      <w:r w:rsidR="006169D9">
        <w:rPr>
          <w:rFonts w:eastAsia="等线"/>
          <w:b/>
          <w:bCs/>
          <w:i/>
          <w:iCs/>
          <w:sz w:val="20"/>
          <w:szCs w:val="20"/>
        </w:rPr>
        <w:t xml:space="preserve"> </w:t>
      </w:r>
    </w:p>
    <w:p w14:paraId="661817B0" w14:textId="61492FFC" w:rsidR="006169D9" w:rsidRDefault="006169D9" w:rsidP="00784057">
      <w:pPr>
        <w:tabs>
          <w:tab w:val="left" w:pos="1134"/>
        </w:tabs>
        <w:spacing w:before="60" w:after="60"/>
        <w:rPr>
          <w:rFonts w:eastAsia="等线"/>
          <w:b/>
          <w:bCs/>
          <w:i/>
          <w:iCs/>
          <w:sz w:val="20"/>
          <w:szCs w:val="20"/>
        </w:rPr>
      </w:pPr>
      <w:r>
        <w:rPr>
          <w:rFonts w:eastAsia="等线" w:hint="eastAsia"/>
          <w:b/>
          <w:bCs/>
          <w:i/>
          <w:iCs/>
          <w:sz w:val="20"/>
          <w:szCs w:val="20"/>
        </w:rPr>
        <w:t>P</w:t>
      </w:r>
      <w:r>
        <w:rPr>
          <w:rFonts w:eastAsia="等线"/>
          <w:b/>
          <w:bCs/>
          <w:i/>
          <w:iCs/>
          <w:sz w:val="20"/>
          <w:szCs w:val="20"/>
        </w:rPr>
        <w:t>roposal 13:</w:t>
      </w:r>
      <w:r w:rsidR="00804638">
        <w:rPr>
          <w:rFonts w:eastAsia="等线"/>
          <w:b/>
          <w:bCs/>
          <w:i/>
          <w:iCs/>
          <w:sz w:val="20"/>
          <w:szCs w:val="20"/>
        </w:rPr>
        <w:t xml:space="preserve"> The maximum value of</w:t>
      </w:r>
      <w:r>
        <w:rPr>
          <w:rFonts w:eastAsia="等线"/>
          <w:b/>
          <w:bCs/>
          <w:i/>
          <w:iCs/>
          <w:sz w:val="20"/>
          <w:szCs w:val="20"/>
        </w:rPr>
        <w:t xml:space="preserve"> Y </w:t>
      </w:r>
      <w:r w:rsidR="00804638">
        <w:rPr>
          <w:rFonts w:eastAsia="等线"/>
          <w:b/>
          <w:bCs/>
          <w:i/>
          <w:iCs/>
          <w:sz w:val="20"/>
          <w:szCs w:val="20"/>
        </w:rPr>
        <w:t xml:space="preserve">can be derived by simulation under various scenarios. The practical value </w:t>
      </w:r>
      <w:r>
        <w:rPr>
          <w:rFonts w:eastAsia="等线"/>
          <w:b/>
          <w:bCs/>
          <w:i/>
          <w:iCs/>
          <w:sz w:val="20"/>
          <w:szCs w:val="20"/>
        </w:rPr>
        <w:t>should be configured by network.</w:t>
      </w:r>
    </w:p>
    <w:p w14:paraId="1F8ECE34" w14:textId="4CCBAFEC" w:rsidR="007B1257" w:rsidRPr="00D61BDD" w:rsidRDefault="00784057" w:rsidP="00784057">
      <w:pPr>
        <w:tabs>
          <w:tab w:val="left" w:pos="1134"/>
        </w:tabs>
        <w:spacing w:before="60" w:after="60"/>
        <w:rPr>
          <w:rFonts w:eastAsia="等线"/>
          <w:sz w:val="20"/>
          <w:szCs w:val="20"/>
        </w:rPr>
      </w:pPr>
      <w:r>
        <w:rPr>
          <w:rFonts w:eastAsia="等线"/>
          <w:b/>
          <w:bCs/>
          <w:i/>
          <w:iCs/>
          <w:sz w:val="20"/>
          <w:szCs w:val="20"/>
        </w:rPr>
        <w:t>Proposal 1</w:t>
      </w:r>
      <w:r w:rsidR="00804638">
        <w:rPr>
          <w:rFonts w:eastAsia="等线"/>
          <w:b/>
          <w:bCs/>
          <w:i/>
          <w:iCs/>
          <w:sz w:val="20"/>
          <w:szCs w:val="20"/>
        </w:rPr>
        <w:t>4</w:t>
      </w:r>
      <w:r>
        <w:rPr>
          <w:rFonts w:eastAsia="等线"/>
          <w:b/>
          <w:bCs/>
          <w:i/>
          <w:iCs/>
          <w:sz w:val="20"/>
          <w:szCs w:val="20"/>
        </w:rPr>
        <w:t>: Either Option</w:t>
      </w:r>
      <w:r w:rsidR="00606004">
        <w:rPr>
          <w:rFonts w:eastAsia="等线"/>
          <w:b/>
          <w:bCs/>
          <w:i/>
          <w:iCs/>
          <w:sz w:val="20"/>
          <w:szCs w:val="20"/>
        </w:rPr>
        <w:t xml:space="preserve"> </w:t>
      </w:r>
      <w:r>
        <w:rPr>
          <w:rFonts w:eastAsia="等线"/>
          <w:b/>
          <w:bCs/>
          <w:i/>
          <w:iCs/>
          <w:sz w:val="20"/>
          <w:szCs w:val="20"/>
        </w:rPr>
        <w:t>1</w:t>
      </w:r>
      <w:r w:rsidR="00521A58">
        <w:rPr>
          <w:rFonts w:eastAsia="等线"/>
          <w:b/>
          <w:bCs/>
          <w:i/>
          <w:iCs/>
          <w:sz w:val="20"/>
          <w:szCs w:val="20"/>
        </w:rPr>
        <w:t>(</w:t>
      </w:r>
      <w:r w:rsidR="006169D9">
        <w:rPr>
          <w:rFonts w:eastAsia="等线"/>
          <w:b/>
          <w:bCs/>
          <w:i/>
          <w:iCs/>
          <w:sz w:val="20"/>
          <w:szCs w:val="20"/>
        </w:rPr>
        <w:t>revisited</w:t>
      </w:r>
      <w:r w:rsidR="00521A58">
        <w:rPr>
          <w:rFonts w:eastAsia="等线"/>
          <w:b/>
          <w:bCs/>
          <w:i/>
          <w:iCs/>
          <w:sz w:val="20"/>
          <w:szCs w:val="20"/>
        </w:rPr>
        <w:t>)</w:t>
      </w:r>
      <w:r>
        <w:rPr>
          <w:rFonts w:eastAsia="等线"/>
          <w:b/>
          <w:bCs/>
          <w:i/>
          <w:iCs/>
          <w:sz w:val="20"/>
          <w:szCs w:val="20"/>
        </w:rPr>
        <w:t xml:space="preserve"> and Option</w:t>
      </w:r>
      <w:r w:rsidR="00606004">
        <w:rPr>
          <w:rFonts w:eastAsia="等线"/>
          <w:b/>
          <w:bCs/>
          <w:i/>
          <w:iCs/>
          <w:sz w:val="20"/>
          <w:szCs w:val="20"/>
        </w:rPr>
        <w:t xml:space="preserve"> </w:t>
      </w:r>
      <w:r>
        <w:rPr>
          <w:rFonts w:eastAsia="等线"/>
          <w:b/>
          <w:bCs/>
          <w:i/>
          <w:iCs/>
          <w:sz w:val="20"/>
          <w:szCs w:val="20"/>
        </w:rPr>
        <w:t xml:space="preserve">3 can be used as long as the </w:t>
      </w:r>
      <w:r w:rsidRPr="00A83EA1">
        <w:rPr>
          <w:rFonts w:eastAsia="等线"/>
          <w:b/>
          <w:bCs/>
          <w:i/>
          <w:iCs/>
          <w:sz w:val="20"/>
          <w:szCs w:val="20"/>
        </w:rPr>
        <w:t>total evaluation period</w:t>
      </w:r>
      <w:r>
        <w:rPr>
          <w:rFonts w:eastAsia="等线"/>
          <w:b/>
          <w:bCs/>
          <w:i/>
          <w:iCs/>
          <w:sz w:val="20"/>
          <w:szCs w:val="20"/>
        </w:rPr>
        <w:t xml:space="preserve"> after relaxation</w:t>
      </w:r>
      <w:r w:rsidRPr="00A83EA1">
        <w:rPr>
          <w:rFonts w:eastAsia="等线"/>
          <w:b/>
          <w:bCs/>
          <w:i/>
          <w:iCs/>
          <w:sz w:val="20"/>
          <w:szCs w:val="20"/>
        </w:rPr>
        <w:t xml:space="preserve"> is aligned with simulation results.</w:t>
      </w:r>
    </w:p>
    <w:p w14:paraId="03030299" w14:textId="77777777" w:rsidR="00D63369" w:rsidRDefault="00D63369" w:rsidP="00D63369">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Other aspects</w:t>
      </w:r>
    </w:p>
    <w:p w14:paraId="399DAC5B" w14:textId="22CE7F0C" w:rsidR="00D63369" w:rsidRPr="00325098" w:rsidRDefault="00D63369" w:rsidP="00D63369">
      <w:pPr>
        <w:tabs>
          <w:tab w:val="left" w:pos="1134"/>
        </w:tabs>
        <w:spacing w:before="60"/>
        <w:rPr>
          <w:rFonts w:eastAsia="等线"/>
          <w:sz w:val="20"/>
          <w:szCs w:val="20"/>
        </w:rPr>
      </w:pPr>
      <w:r w:rsidRPr="001E1DE4">
        <w:rPr>
          <w:b/>
          <w:sz w:val="20"/>
          <w:szCs w:val="20"/>
          <w:u w:val="single"/>
        </w:rPr>
        <w:t xml:space="preserve">Issue </w:t>
      </w:r>
      <w:r>
        <w:rPr>
          <w:b/>
          <w:sz w:val="20"/>
          <w:szCs w:val="20"/>
          <w:u w:val="single"/>
        </w:rPr>
        <w:t>3-2</w:t>
      </w:r>
      <w:r w:rsidRPr="001E1DE4">
        <w:rPr>
          <w:b/>
          <w:sz w:val="20"/>
          <w:szCs w:val="20"/>
          <w:u w:val="single"/>
        </w:rPr>
        <w:t xml:space="preserve">: </w:t>
      </w:r>
      <w:r w:rsidR="00625685" w:rsidRPr="00625685">
        <w:rPr>
          <w:b/>
          <w:bCs/>
          <w:sz w:val="20"/>
          <w:szCs w:val="20"/>
          <w:u w:val="single"/>
          <w:lang w:val="en-GB"/>
        </w:rPr>
        <w:t>Entering and Exiting Relaxation criteria for multiple RLM-RS/BFD-RS</w:t>
      </w:r>
    </w:p>
    <w:p w14:paraId="6D8B2B61" w14:textId="77777777" w:rsidR="00D63369" w:rsidRPr="00D63369" w:rsidRDefault="00D63369" w:rsidP="00D71AA5">
      <w:pPr>
        <w:pStyle w:val="af9"/>
        <w:numPr>
          <w:ilvl w:val="0"/>
          <w:numId w:val="18"/>
        </w:numPr>
        <w:tabs>
          <w:tab w:val="num" w:pos="720"/>
        </w:tabs>
        <w:ind w:firstLineChars="0"/>
        <w:rPr>
          <w:rFonts w:eastAsia="Yu Mincho Light"/>
          <w:i/>
          <w:sz w:val="20"/>
          <w:szCs w:val="20"/>
          <w:lang w:val="en-GB"/>
        </w:rPr>
      </w:pPr>
      <w:r w:rsidRPr="00D63369">
        <w:rPr>
          <w:rFonts w:eastAsia="Yu Mincho Light"/>
          <w:i/>
          <w:sz w:val="20"/>
          <w:szCs w:val="20"/>
          <w:lang w:val="en-GB"/>
        </w:rPr>
        <w:t>FFS</w:t>
      </w:r>
    </w:p>
    <w:p w14:paraId="0F0C23CC" w14:textId="77777777" w:rsidR="00D63369" w:rsidRPr="00D63369" w:rsidRDefault="00D63369" w:rsidP="00D71AA5">
      <w:pPr>
        <w:pStyle w:val="af9"/>
        <w:numPr>
          <w:ilvl w:val="1"/>
          <w:numId w:val="22"/>
        </w:numPr>
        <w:ind w:firstLineChars="0"/>
        <w:rPr>
          <w:rFonts w:eastAsia="Yu Mincho Light"/>
          <w:i/>
          <w:sz w:val="20"/>
          <w:szCs w:val="20"/>
          <w:lang w:val="en-GB"/>
        </w:rPr>
      </w:pPr>
      <w:r w:rsidRPr="00D63369">
        <w:rPr>
          <w:rFonts w:eastAsia="Yu Mincho Light"/>
          <w:i/>
          <w:sz w:val="20"/>
          <w:szCs w:val="20"/>
          <w:lang w:val="en-GB"/>
        </w:rPr>
        <w:t xml:space="preserve">Option 1: </w:t>
      </w:r>
    </w:p>
    <w:p w14:paraId="5FC610D0" w14:textId="77777777" w:rsidR="00D63369" w:rsidRPr="00D63369" w:rsidRDefault="00D63369" w:rsidP="00D71AA5">
      <w:pPr>
        <w:pStyle w:val="af9"/>
        <w:numPr>
          <w:ilvl w:val="2"/>
          <w:numId w:val="23"/>
        </w:numPr>
        <w:ind w:firstLineChars="0"/>
        <w:rPr>
          <w:rFonts w:eastAsia="Yu Mincho Light"/>
          <w:i/>
          <w:sz w:val="20"/>
          <w:szCs w:val="20"/>
          <w:lang w:val="en-GB"/>
        </w:rPr>
      </w:pPr>
      <w:r w:rsidRPr="00D63369">
        <w:rPr>
          <w:rFonts w:eastAsia="Yu Mincho Light"/>
          <w:i/>
          <w:sz w:val="20"/>
          <w:szCs w:val="20"/>
          <w:lang w:val="en-GB"/>
        </w:rPr>
        <w:t xml:space="preserve">radio link quality is better than the threshold (Qout + X1) for any RLM-RS resource. </w:t>
      </w:r>
    </w:p>
    <w:p w14:paraId="4C7FF53F" w14:textId="77777777" w:rsidR="00D63369" w:rsidRPr="00D63369" w:rsidRDefault="00D63369" w:rsidP="00D71AA5">
      <w:pPr>
        <w:pStyle w:val="af9"/>
        <w:numPr>
          <w:ilvl w:val="2"/>
          <w:numId w:val="23"/>
        </w:numPr>
        <w:ind w:firstLineChars="0"/>
        <w:rPr>
          <w:rFonts w:eastAsia="Yu Mincho Light"/>
          <w:i/>
          <w:sz w:val="20"/>
          <w:szCs w:val="20"/>
          <w:lang w:val="en-GB"/>
        </w:rPr>
      </w:pPr>
      <w:r w:rsidRPr="00D63369">
        <w:rPr>
          <w:rFonts w:eastAsia="Yu Mincho Light"/>
          <w:i/>
          <w:sz w:val="20"/>
          <w:szCs w:val="20"/>
          <w:lang w:val="en-GB"/>
        </w:rPr>
        <w:lastRenderedPageBreak/>
        <w:t xml:space="preserve">The exiting condition of RLM relaxation for multiple RLM-RS resources can be defined as when the radio link quality is worse than the threshold (Qout + X2) for all the RLM-RS resources. </w:t>
      </w:r>
    </w:p>
    <w:p w14:paraId="63F04B20" w14:textId="77777777" w:rsidR="00D63369" w:rsidRPr="00D63369" w:rsidRDefault="00D63369" w:rsidP="00D71AA5">
      <w:pPr>
        <w:pStyle w:val="af9"/>
        <w:numPr>
          <w:ilvl w:val="2"/>
          <w:numId w:val="23"/>
        </w:numPr>
        <w:ind w:firstLineChars="0"/>
        <w:rPr>
          <w:rFonts w:eastAsia="Yu Mincho Light"/>
          <w:i/>
          <w:sz w:val="20"/>
          <w:szCs w:val="20"/>
          <w:lang w:val="en-GB"/>
        </w:rPr>
      </w:pPr>
      <w:r w:rsidRPr="00D63369">
        <w:rPr>
          <w:rFonts w:eastAsia="Yu Mincho Light"/>
          <w:i/>
          <w:sz w:val="20"/>
          <w:szCs w:val="20"/>
          <w:lang w:val="en-GB"/>
        </w:rPr>
        <w:t>FFS X1, X2</w:t>
      </w:r>
    </w:p>
    <w:p w14:paraId="147EF148" w14:textId="77777777" w:rsidR="00D63369" w:rsidRPr="00D63369" w:rsidRDefault="00D63369" w:rsidP="00D71AA5">
      <w:pPr>
        <w:pStyle w:val="af9"/>
        <w:numPr>
          <w:ilvl w:val="1"/>
          <w:numId w:val="24"/>
        </w:numPr>
        <w:ind w:firstLineChars="0"/>
        <w:rPr>
          <w:rFonts w:eastAsia="Yu Mincho Light"/>
          <w:i/>
          <w:sz w:val="20"/>
          <w:szCs w:val="20"/>
          <w:lang w:val="en-GB"/>
        </w:rPr>
      </w:pPr>
      <w:r w:rsidRPr="00D63369">
        <w:rPr>
          <w:rFonts w:eastAsia="Yu Mincho Light"/>
          <w:i/>
          <w:sz w:val="20"/>
          <w:szCs w:val="20"/>
          <w:lang w:val="en-GB"/>
        </w:rPr>
        <w:t xml:space="preserve">Option 2: </w:t>
      </w:r>
    </w:p>
    <w:p w14:paraId="64FB04C9" w14:textId="77777777" w:rsidR="00D63369" w:rsidRPr="00D63369" w:rsidRDefault="00D63369" w:rsidP="00D71AA5">
      <w:pPr>
        <w:pStyle w:val="af9"/>
        <w:numPr>
          <w:ilvl w:val="2"/>
          <w:numId w:val="25"/>
        </w:numPr>
        <w:ind w:firstLineChars="0"/>
        <w:rPr>
          <w:rFonts w:eastAsia="Yu Mincho Light"/>
          <w:i/>
          <w:sz w:val="20"/>
          <w:szCs w:val="20"/>
          <w:lang w:val="en-GB"/>
        </w:rPr>
      </w:pPr>
      <w:r w:rsidRPr="00D63369">
        <w:rPr>
          <w:rFonts w:eastAsia="Yu Mincho Light"/>
          <w:i/>
          <w:sz w:val="20"/>
          <w:szCs w:val="20"/>
          <w:lang w:val="en-GB"/>
        </w:rPr>
        <w:t xml:space="preserve">radio link quality is better than the threshold (Qout + X1) for all RLM-RS resource. </w:t>
      </w:r>
    </w:p>
    <w:p w14:paraId="0CF3849D" w14:textId="77777777" w:rsidR="00D63369" w:rsidRPr="00D63369" w:rsidRDefault="00D63369" w:rsidP="00D71AA5">
      <w:pPr>
        <w:pStyle w:val="af9"/>
        <w:numPr>
          <w:ilvl w:val="2"/>
          <w:numId w:val="25"/>
        </w:numPr>
        <w:ind w:firstLineChars="0"/>
        <w:rPr>
          <w:rFonts w:eastAsia="Yu Mincho Light"/>
          <w:i/>
          <w:sz w:val="20"/>
          <w:szCs w:val="20"/>
          <w:lang w:val="en-GB"/>
        </w:rPr>
      </w:pPr>
      <w:r w:rsidRPr="00D63369">
        <w:rPr>
          <w:rFonts w:eastAsia="Yu Mincho Light"/>
          <w:i/>
          <w:sz w:val="20"/>
          <w:szCs w:val="20"/>
          <w:lang w:val="en-GB"/>
        </w:rPr>
        <w:t xml:space="preserve">The exiting condition of RLM relaxation for multiple RLM-RS resources can be defined as when the radio link quality is worse than the threshold (Qout + X2) for any the RLM-RS resources. </w:t>
      </w:r>
    </w:p>
    <w:p w14:paraId="75333C98" w14:textId="77777777" w:rsidR="00D63369" w:rsidRPr="00D63369" w:rsidRDefault="00D63369" w:rsidP="00D71AA5">
      <w:pPr>
        <w:pStyle w:val="af9"/>
        <w:numPr>
          <w:ilvl w:val="2"/>
          <w:numId w:val="25"/>
        </w:numPr>
        <w:ind w:firstLineChars="0"/>
        <w:rPr>
          <w:rFonts w:eastAsia="Yu Mincho Light"/>
          <w:i/>
          <w:sz w:val="20"/>
          <w:szCs w:val="20"/>
          <w:lang w:val="en-GB"/>
        </w:rPr>
      </w:pPr>
      <w:r w:rsidRPr="00D63369">
        <w:rPr>
          <w:rFonts w:eastAsia="Yu Mincho Light"/>
          <w:i/>
          <w:sz w:val="20"/>
          <w:szCs w:val="20"/>
          <w:lang w:val="en-GB"/>
        </w:rPr>
        <w:t>FFS X1, X2</w:t>
      </w:r>
    </w:p>
    <w:p w14:paraId="1A72C93B" w14:textId="2E93FF50" w:rsidR="00C84141" w:rsidRDefault="004524F7" w:rsidP="000F5405">
      <w:pPr>
        <w:tabs>
          <w:tab w:val="left" w:pos="1134"/>
        </w:tabs>
        <w:spacing w:before="60" w:after="60"/>
        <w:rPr>
          <w:rFonts w:eastAsia="等线"/>
          <w:sz w:val="20"/>
          <w:szCs w:val="20"/>
        </w:rPr>
      </w:pPr>
      <w:r>
        <w:rPr>
          <w:rFonts w:eastAsia="等线"/>
          <w:sz w:val="20"/>
          <w:szCs w:val="20"/>
        </w:rPr>
        <w:t xml:space="preserve">We </w:t>
      </w:r>
      <w:r w:rsidR="001B3AEC">
        <w:rPr>
          <w:rFonts w:eastAsia="等线"/>
          <w:sz w:val="20"/>
          <w:szCs w:val="20"/>
        </w:rPr>
        <w:t>propose</w:t>
      </w:r>
      <w:r>
        <w:rPr>
          <w:rFonts w:eastAsia="等线"/>
          <w:sz w:val="20"/>
          <w:szCs w:val="20"/>
        </w:rPr>
        <w:t xml:space="preserve"> Option 2 last meeting because stricter entering and exiting </w:t>
      </w:r>
      <w:r w:rsidR="001B3AEC">
        <w:rPr>
          <w:rFonts w:eastAsia="等线"/>
          <w:sz w:val="20"/>
          <w:szCs w:val="20"/>
        </w:rPr>
        <w:t>can guarantee relaxation measurement performance</w:t>
      </w:r>
      <w:r w:rsidR="00625685">
        <w:rPr>
          <w:rFonts w:eastAsia="等线"/>
          <w:sz w:val="20"/>
          <w:szCs w:val="20"/>
        </w:rPr>
        <w:t xml:space="preserve">, and reduce the </w:t>
      </w:r>
      <w:r w:rsidR="00A208E7">
        <w:rPr>
          <w:rFonts w:eastAsia="等线"/>
          <w:sz w:val="20"/>
          <w:szCs w:val="20"/>
        </w:rPr>
        <w:t xml:space="preserve">number of </w:t>
      </w:r>
      <w:r w:rsidR="00625685">
        <w:rPr>
          <w:rFonts w:eastAsia="等线"/>
          <w:sz w:val="20"/>
          <w:szCs w:val="20"/>
        </w:rPr>
        <w:t>reverting behavior</w:t>
      </w:r>
      <w:r w:rsidR="00477BA2">
        <w:rPr>
          <w:rFonts w:eastAsia="等线"/>
          <w:sz w:val="20"/>
          <w:szCs w:val="20"/>
        </w:rPr>
        <w:t>s</w:t>
      </w:r>
      <w:r w:rsidR="001B3AEC">
        <w:rPr>
          <w:rFonts w:eastAsia="等线"/>
          <w:sz w:val="20"/>
          <w:szCs w:val="20"/>
        </w:rPr>
        <w:t>. However, t</w:t>
      </w:r>
      <w:r>
        <w:rPr>
          <w:rFonts w:eastAsia="等线"/>
          <w:sz w:val="20"/>
          <w:szCs w:val="20"/>
        </w:rPr>
        <w:t>h</w:t>
      </w:r>
      <w:r w:rsidR="001B3AEC">
        <w:rPr>
          <w:rFonts w:eastAsia="等线"/>
          <w:sz w:val="20"/>
          <w:szCs w:val="20"/>
        </w:rPr>
        <w:t>ese</w:t>
      </w:r>
      <w:r>
        <w:rPr>
          <w:rFonts w:eastAsia="等线"/>
          <w:sz w:val="20"/>
          <w:szCs w:val="20"/>
        </w:rPr>
        <w:t xml:space="preserve"> two options </w:t>
      </w:r>
      <w:r w:rsidR="001B3AEC">
        <w:rPr>
          <w:rFonts w:eastAsia="等线"/>
          <w:sz w:val="20"/>
          <w:szCs w:val="20"/>
        </w:rPr>
        <w:t>both</w:t>
      </w:r>
      <w:r>
        <w:rPr>
          <w:rFonts w:eastAsia="等线"/>
          <w:sz w:val="20"/>
          <w:szCs w:val="20"/>
        </w:rPr>
        <w:t xml:space="preserve"> related to</w:t>
      </w:r>
      <w:r w:rsidR="001B3AEC">
        <w:rPr>
          <w:rFonts w:eastAsia="等线"/>
          <w:sz w:val="20"/>
          <w:szCs w:val="20"/>
        </w:rPr>
        <w:t xml:space="preserve"> the </w:t>
      </w:r>
      <w:r w:rsidR="00AF04D0">
        <w:rPr>
          <w:rFonts w:eastAsia="等线"/>
          <w:sz w:val="20"/>
          <w:szCs w:val="20"/>
        </w:rPr>
        <w:t>alternatives</w:t>
      </w:r>
      <w:r w:rsidR="001B3AEC">
        <w:rPr>
          <w:rFonts w:eastAsia="等线"/>
          <w:sz w:val="20"/>
          <w:szCs w:val="20"/>
        </w:rPr>
        <w:t xml:space="preserve"> of</w:t>
      </w:r>
      <w:r>
        <w:rPr>
          <w:rFonts w:eastAsia="等线"/>
          <w:sz w:val="20"/>
          <w:szCs w:val="20"/>
        </w:rPr>
        <w:t xml:space="preserve"> </w:t>
      </w:r>
      <w:r w:rsidR="001B3AEC">
        <w:rPr>
          <w:rFonts w:eastAsia="等线"/>
          <w:sz w:val="20"/>
          <w:szCs w:val="20"/>
        </w:rPr>
        <w:t>e</w:t>
      </w:r>
      <w:r w:rsidR="001B3AEC" w:rsidRPr="001B3AEC">
        <w:rPr>
          <w:rFonts w:eastAsia="等线"/>
          <w:sz w:val="20"/>
          <w:szCs w:val="20"/>
        </w:rPr>
        <w:t>xiting criteria of RLM</w:t>
      </w:r>
      <w:r w:rsidR="001B3AEC">
        <w:rPr>
          <w:rFonts w:eastAsia="等线"/>
          <w:sz w:val="20"/>
          <w:szCs w:val="20"/>
        </w:rPr>
        <w:t>/BFD</w:t>
      </w:r>
      <w:r w:rsidR="001B3AEC" w:rsidRPr="001B3AEC">
        <w:rPr>
          <w:rFonts w:eastAsia="等线"/>
          <w:sz w:val="20"/>
          <w:szCs w:val="20"/>
        </w:rPr>
        <w:t xml:space="preserve"> relaxation </w:t>
      </w:r>
      <w:r>
        <w:rPr>
          <w:rFonts w:eastAsia="等线"/>
          <w:sz w:val="20"/>
          <w:szCs w:val="20"/>
        </w:rPr>
        <w:t>issue</w:t>
      </w:r>
      <w:r w:rsidR="001B3AEC">
        <w:rPr>
          <w:rFonts w:eastAsia="等线"/>
          <w:sz w:val="20"/>
          <w:szCs w:val="20"/>
        </w:rPr>
        <w:t xml:space="preserve">. Therefore, we can come back to the specific </w:t>
      </w:r>
      <w:r w:rsidR="00625685">
        <w:rPr>
          <w:rFonts w:eastAsia="等线"/>
          <w:sz w:val="20"/>
          <w:szCs w:val="20"/>
        </w:rPr>
        <w:t>scheme</w:t>
      </w:r>
      <w:r>
        <w:rPr>
          <w:rFonts w:eastAsia="等线"/>
          <w:sz w:val="20"/>
          <w:szCs w:val="20"/>
        </w:rPr>
        <w:t xml:space="preserve"> after we</w:t>
      </w:r>
      <w:r w:rsidR="00625685">
        <w:rPr>
          <w:rFonts w:eastAsia="等线"/>
          <w:sz w:val="20"/>
          <w:szCs w:val="20"/>
        </w:rPr>
        <w:t xml:space="preserve"> achiev</w:t>
      </w:r>
      <w:r w:rsidR="00AF04D0">
        <w:rPr>
          <w:rFonts w:eastAsia="等线"/>
          <w:sz w:val="20"/>
          <w:szCs w:val="20"/>
        </w:rPr>
        <w:t>ing</w:t>
      </w:r>
      <w:r w:rsidR="00625685">
        <w:rPr>
          <w:rFonts w:eastAsia="等线"/>
          <w:sz w:val="20"/>
          <w:szCs w:val="20"/>
        </w:rPr>
        <w:t xml:space="preserve"> the consensus of exiting criteria.</w:t>
      </w:r>
    </w:p>
    <w:p w14:paraId="4201EB22" w14:textId="41FDCF2C" w:rsidR="00625685" w:rsidRDefault="00625685" w:rsidP="00625685">
      <w:pPr>
        <w:tabs>
          <w:tab w:val="left" w:pos="1134"/>
        </w:tabs>
        <w:spacing w:before="60" w:after="60"/>
        <w:rPr>
          <w:rFonts w:eastAsia="等线"/>
          <w:b/>
          <w:bCs/>
          <w:i/>
          <w:iCs/>
          <w:sz w:val="20"/>
          <w:szCs w:val="20"/>
        </w:rPr>
      </w:pPr>
      <w:r>
        <w:rPr>
          <w:rFonts w:eastAsia="等线"/>
          <w:b/>
          <w:bCs/>
          <w:i/>
          <w:iCs/>
          <w:sz w:val="20"/>
          <w:szCs w:val="20"/>
        </w:rPr>
        <w:t>Proposal 15: Two options may need</w:t>
      </w:r>
      <w:r w:rsidR="003A09AB">
        <w:rPr>
          <w:rFonts w:eastAsia="等线"/>
          <w:b/>
          <w:bCs/>
          <w:i/>
          <w:iCs/>
          <w:sz w:val="20"/>
          <w:szCs w:val="20"/>
        </w:rPr>
        <w:t xml:space="preserve"> to be</w:t>
      </w:r>
      <w:r>
        <w:rPr>
          <w:rFonts w:eastAsia="等线"/>
          <w:b/>
          <w:bCs/>
          <w:i/>
          <w:iCs/>
          <w:sz w:val="20"/>
          <w:szCs w:val="20"/>
        </w:rPr>
        <w:t xml:space="preserve"> revisited after we achiev</w:t>
      </w:r>
      <w:r w:rsidR="00AF04D0">
        <w:rPr>
          <w:rFonts w:eastAsia="等线"/>
          <w:b/>
          <w:bCs/>
          <w:i/>
          <w:iCs/>
          <w:sz w:val="20"/>
          <w:szCs w:val="20"/>
        </w:rPr>
        <w:t>ing</w:t>
      </w:r>
      <w:r>
        <w:rPr>
          <w:rFonts w:eastAsia="等线"/>
          <w:b/>
          <w:bCs/>
          <w:i/>
          <w:iCs/>
          <w:sz w:val="20"/>
          <w:szCs w:val="20"/>
        </w:rPr>
        <w:t xml:space="preserve"> the consensus of exiting criteria.</w:t>
      </w:r>
    </w:p>
    <w:p w14:paraId="77561547" w14:textId="0461B311" w:rsidR="00C84141" w:rsidRDefault="00625685" w:rsidP="000F5405">
      <w:pPr>
        <w:tabs>
          <w:tab w:val="left" w:pos="1134"/>
        </w:tabs>
        <w:spacing w:before="60" w:after="60"/>
        <w:rPr>
          <w:rFonts w:eastAsia="等线"/>
          <w:sz w:val="20"/>
          <w:szCs w:val="20"/>
        </w:rPr>
      </w:pPr>
      <w:r>
        <w:rPr>
          <w:rFonts w:eastAsia="等线"/>
          <w:b/>
          <w:bCs/>
          <w:i/>
          <w:iCs/>
          <w:sz w:val="20"/>
          <w:szCs w:val="20"/>
        </w:rPr>
        <w:t xml:space="preserve">Proposal 16: The principle of Option 2 is preferred, </w:t>
      </w:r>
      <w:r w:rsidRPr="00625685">
        <w:rPr>
          <w:rFonts w:eastAsia="等线"/>
          <w:b/>
          <w:bCs/>
          <w:i/>
          <w:iCs/>
          <w:sz w:val="20"/>
          <w:szCs w:val="20"/>
        </w:rPr>
        <w:t>stricter entering and exiting can guarantee relaxation measurement performance, and reduce the</w:t>
      </w:r>
      <w:r w:rsidR="00A208E7">
        <w:rPr>
          <w:rFonts w:eastAsia="等线"/>
          <w:b/>
          <w:bCs/>
          <w:i/>
          <w:iCs/>
          <w:sz w:val="20"/>
          <w:szCs w:val="20"/>
        </w:rPr>
        <w:t xml:space="preserve"> number of</w:t>
      </w:r>
      <w:r w:rsidRPr="00625685">
        <w:rPr>
          <w:rFonts w:eastAsia="等线"/>
          <w:b/>
          <w:bCs/>
          <w:i/>
          <w:iCs/>
          <w:sz w:val="20"/>
          <w:szCs w:val="20"/>
        </w:rPr>
        <w:t xml:space="preserve"> reverting behavior</w:t>
      </w:r>
      <w:r w:rsidR="00A208E7">
        <w:rPr>
          <w:rFonts w:eastAsia="等线"/>
          <w:b/>
          <w:bCs/>
          <w:i/>
          <w:iCs/>
          <w:sz w:val="20"/>
          <w:szCs w:val="20"/>
        </w:rPr>
        <w:t>s</w:t>
      </w:r>
      <w:r w:rsidRPr="00625685">
        <w:rPr>
          <w:rFonts w:eastAsia="等线"/>
          <w:b/>
          <w:bCs/>
          <w:i/>
          <w:iCs/>
          <w:sz w:val="20"/>
          <w:szCs w:val="20"/>
        </w:rPr>
        <w:t>.</w:t>
      </w:r>
    </w:p>
    <w:bookmarkEnd w:id="9"/>
    <w:p w14:paraId="16D5231C"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09B0B53A" w14:textId="77777777" w:rsidR="000C3D14" w:rsidRPr="000131DD" w:rsidRDefault="00C639F1" w:rsidP="000131DD">
      <w:pPr>
        <w:spacing w:before="60"/>
        <w:rPr>
          <w:rFonts w:eastAsiaTheme="minorEastAsia"/>
          <w:sz w:val="20"/>
          <w:szCs w:val="20"/>
        </w:rPr>
      </w:pPr>
      <w:r w:rsidRPr="00C639F1">
        <w:rPr>
          <w:sz w:val="20"/>
          <w:szCs w:val="20"/>
        </w:rPr>
        <w:t>In this contribution, we discuss</w:t>
      </w:r>
      <w:r w:rsidR="00130076">
        <w:rPr>
          <w:sz w:val="20"/>
          <w:szCs w:val="20"/>
        </w:rPr>
        <w:t xml:space="preserve"> </w:t>
      </w:r>
      <w:r w:rsidR="00130076" w:rsidRPr="001602CC">
        <w:rPr>
          <w:sz w:val="20"/>
          <w:szCs w:val="20"/>
        </w:rPr>
        <w:t xml:space="preserve">the </w:t>
      </w:r>
      <w:r w:rsidR="00130076">
        <w:rPr>
          <w:sz w:val="20"/>
          <w:szCs w:val="20"/>
        </w:rPr>
        <w:t>feasibility of NR power saving enhancement and RLM/BFD relaxation methodology</w:t>
      </w:r>
      <w:r w:rsidRPr="00C639F1">
        <w:rPr>
          <w:sz w:val="20"/>
          <w:szCs w:val="20"/>
        </w:rPr>
        <w:t>. The proposals are:</w:t>
      </w:r>
      <w:bookmarkEnd w:id="5"/>
      <w:bookmarkEnd w:id="6"/>
    </w:p>
    <w:p w14:paraId="51063FE9" w14:textId="77777777" w:rsidR="003A09AB" w:rsidRPr="00173C68" w:rsidRDefault="003A09AB" w:rsidP="003A09AB">
      <w:pPr>
        <w:tabs>
          <w:tab w:val="left" w:pos="1134"/>
        </w:tabs>
        <w:spacing w:beforeLines="50" w:before="156"/>
        <w:rPr>
          <w:rFonts w:eastAsia="等线"/>
          <w:b/>
          <w:bCs/>
          <w:i/>
          <w:iCs/>
          <w:sz w:val="20"/>
          <w:szCs w:val="20"/>
        </w:rPr>
      </w:pPr>
      <w:r w:rsidRPr="00173C68">
        <w:rPr>
          <w:rFonts w:eastAsia="等线" w:hint="eastAsia"/>
          <w:b/>
          <w:bCs/>
          <w:i/>
          <w:iCs/>
          <w:sz w:val="20"/>
          <w:szCs w:val="20"/>
        </w:rPr>
        <w:t>P</w:t>
      </w:r>
      <w:r w:rsidRPr="00173C68">
        <w:rPr>
          <w:rFonts w:eastAsia="等线"/>
          <w:b/>
          <w:bCs/>
          <w:i/>
          <w:iCs/>
          <w:sz w:val="20"/>
          <w:szCs w:val="20"/>
        </w:rPr>
        <w:t>roposal 1: Consider the RRM enhancement after finishing the RLM/BFD power saving related issues.</w:t>
      </w:r>
    </w:p>
    <w:p w14:paraId="29C72C01" w14:textId="77777777" w:rsidR="003A09AB" w:rsidRDefault="003A09AB" w:rsidP="003A09AB">
      <w:pPr>
        <w:tabs>
          <w:tab w:val="left" w:pos="1134"/>
        </w:tabs>
        <w:spacing w:beforeLines="50" w:before="156"/>
        <w:rPr>
          <w:rFonts w:eastAsia="等线"/>
          <w:b/>
          <w:bCs/>
          <w:i/>
          <w:iCs/>
          <w:sz w:val="20"/>
          <w:szCs w:val="20"/>
        </w:rPr>
      </w:pPr>
      <w:r w:rsidRPr="007E1572">
        <w:rPr>
          <w:rFonts w:eastAsia="等线" w:hint="eastAsia"/>
          <w:b/>
          <w:bCs/>
          <w:i/>
          <w:iCs/>
          <w:sz w:val="20"/>
          <w:szCs w:val="20"/>
        </w:rPr>
        <w:t>P</w:t>
      </w:r>
      <w:r w:rsidRPr="007E1572">
        <w:rPr>
          <w:rFonts w:eastAsia="等线"/>
          <w:b/>
          <w:bCs/>
          <w:i/>
          <w:iCs/>
          <w:sz w:val="20"/>
          <w:szCs w:val="20"/>
        </w:rPr>
        <w:t xml:space="preserve">roposal </w:t>
      </w:r>
      <w:r>
        <w:rPr>
          <w:rFonts w:eastAsia="等线"/>
          <w:b/>
          <w:bCs/>
          <w:i/>
          <w:iCs/>
          <w:sz w:val="20"/>
          <w:szCs w:val="20"/>
        </w:rPr>
        <w:t>2</w:t>
      </w:r>
      <w:r w:rsidRPr="007E1572">
        <w:rPr>
          <w:rFonts w:eastAsia="等线"/>
          <w:b/>
          <w:bCs/>
          <w:i/>
          <w:iCs/>
          <w:sz w:val="20"/>
          <w:szCs w:val="20"/>
        </w:rPr>
        <w:t xml:space="preserve">: </w:t>
      </w:r>
      <w:r>
        <w:rPr>
          <w:rFonts w:eastAsia="等线"/>
          <w:b/>
          <w:bCs/>
          <w:i/>
          <w:iCs/>
          <w:sz w:val="20"/>
          <w:szCs w:val="20"/>
        </w:rPr>
        <w:t>The definition of t</w:t>
      </w:r>
      <w:r w:rsidRPr="0076075A">
        <w:rPr>
          <w:rFonts w:eastAsia="等线"/>
          <w:b/>
          <w:bCs/>
          <w:i/>
          <w:iCs/>
          <w:sz w:val="20"/>
          <w:szCs w:val="20"/>
        </w:rPr>
        <w:t xml:space="preserve">he SINR for entering </w:t>
      </w:r>
      <w:r>
        <w:rPr>
          <w:rFonts w:eastAsia="等线"/>
          <w:b/>
          <w:bCs/>
          <w:i/>
          <w:iCs/>
          <w:sz w:val="20"/>
          <w:szCs w:val="20"/>
        </w:rPr>
        <w:t>r</w:t>
      </w:r>
      <w:r w:rsidRPr="0076075A">
        <w:rPr>
          <w:rFonts w:eastAsia="等线"/>
          <w:b/>
          <w:bCs/>
          <w:i/>
          <w:iCs/>
          <w:sz w:val="20"/>
          <w:szCs w:val="20"/>
        </w:rPr>
        <w:t>elaxation criteri</w:t>
      </w:r>
      <w:r>
        <w:rPr>
          <w:rFonts w:eastAsia="等线"/>
          <w:b/>
          <w:bCs/>
          <w:i/>
          <w:iCs/>
          <w:sz w:val="20"/>
          <w:szCs w:val="20"/>
        </w:rPr>
        <w:t>on</w:t>
      </w:r>
      <w:r w:rsidRPr="0076075A">
        <w:rPr>
          <w:rFonts w:eastAsia="等线"/>
          <w:b/>
          <w:bCs/>
          <w:i/>
          <w:iCs/>
          <w:sz w:val="20"/>
          <w:szCs w:val="20"/>
        </w:rPr>
        <w:t xml:space="preserve"> evaluation</w:t>
      </w:r>
      <w:r>
        <w:rPr>
          <w:rFonts w:eastAsia="等线"/>
          <w:b/>
          <w:bCs/>
          <w:i/>
          <w:iCs/>
          <w:sz w:val="20"/>
          <w:szCs w:val="20"/>
        </w:rPr>
        <w:t xml:space="preserve"> is the same with the definition of the</w:t>
      </w:r>
      <w:r w:rsidRPr="0076075A">
        <w:rPr>
          <w:rFonts w:eastAsia="等线"/>
          <w:b/>
          <w:bCs/>
          <w:i/>
          <w:iCs/>
          <w:sz w:val="20"/>
          <w:szCs w:val="20"/>
        </w:rPr>
        <w:t xml:space="preserve"> SINR for radio link quality evaluation of RLM/BFD.</w:t>
      </w:r>
      <w:r>
        <w:rPr>
          <w:rFonts w:eastAsia="等线"/>
          <w:b/>
          <w:bCs/>
          <w:i/>
          <w:iCs/>
          <w:sz w:val="20"/>
          <w:szCs w:val="20"/>
        </w:rPr>
        <w:t xml:space="preserve"> </w:t>
      </w:r>
    </w:p>
    <w:p w14:paraId="58EFE9FE" w14:textId="77777777" w:rsidR="003A09AB" w:rsidRPr="007E1572" w:rsidRDefault="003A09AB" w:rsidP="003A09AB">
      <w:pPr>
        <w:tabs>
          <w:tab w:val="left" w:pos="1134"/>
        </w:tabs>
        <w:spacing w:beforeLines="50" w:before="156"/>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3: Additional RSRP condition is not needed for RLM/BFD </w:t>
      </w:r>
      <w:r w:rsidRPr="0076075A">
        <w:rPr>
          <w:rFonts w:eastAsia="等线"/>
          <w:b/>
          <w:bCs/>
          <w:i/>
          <w:iCs/>
          <w:sz w:val="20"/>
          <w:szCs w:val="20"/>
        </w:rPr>
        <w:t>serving cell quality criteri</w:t>
      </w:r>
      <w:r>
        <w:rPr>
          <w:rFonts w:eastAsia="等线"/>
          <w:b/>
          <w:bCs/>
          <w:i/>
          <w:iCs/>
          <w:sz w:val="20"/>
          <w:szCs w:val="20"/>
        </w:rPr>
        <w:t>on.</w:t>
      </w:r>
    </w:p>
    <w:p w14:paraId="59697245" w14:textId="77777777" w:rsidR="003A09AB" w:rsidRPr="0053459C" w:rsidRDefault="003A09AB" w:rsidP="003A09AB">
      <w:pPr>
        <w:tabs>
          <w:tab w:val="left" w:pos="1134"/>
        </w:tabs>
        <w:spacing w:beforeLines="50" w:before="156"/>
        <w:rPr>
          <w:rFonts w:eastAsia="等线"/>
          <w:b/>
          <w:bCs/>
          <w:i/>
          <w:iCs/>
          <w:sz w:val="20"/>
          <w:szCs w:val="20"/>
        </w:rPr>
      </w:pPr>
      <w:r w:rsidRPr="00615900">
        <w:rPr>
          <w:rFonts w:eastAsia="等线"/>
          <w:b/>
          <w:bCs/>
          <w:i/>
          <w:iCs/>
          <w:sz w:val="20"/>
          <w:szCs w:val="20"/>
        </w:rPr>
        <w:t xml:space="preserve">Proposal </w:t>
      </w:r>
      <w:r>
        <w:rPr>
          <w:rFonts w:eastAsia="等线"/>
          <w:b/>
          <w:bCs/>
          <w:i/>
          <w:iCs/>
          <w:sz w:val="20"/>
          <w:szCs w:val="20"/>
        </w:rPr>
        <w:t>4</w:t>
      </w:r>
      <w:r w:rsidRPr="00615900">
        <w:rPr>
          <w:rFonts w:eastAsia="等线"/>
          <w:b/>
          <w:bCs/>
          <w:i/>
          <w:iCs/>
          <w:sz w:val="20"/>
          <w:szCs w:val="20"/>
        </w:rPr>
        <w:t>:</w:t>
      </w:r>
      <w:r>
        <w:rPr>
          <w:rFonts w:eastAsia="等线" w:hint="eastAsia"/>
          <w:b/>
          <w:bCs/>
          <w:i/>
          <w:iCs/>
          <w:sz w:val="20"/>
          <w:szCs w:val="20"/>
        </w:rPr>
        <w:t xml:space="preserve"> </w:t>
      </w:r>
      <w:r>
        <w:rPr>
          <w:rFonts w:eastAsia="等线"/>
          <w:b/>
          <w:bCs/>
          <w:i/>
          <w:iCs/>
          <w:sz w:val="20"/>
          <w:szCs w:val="20"/>
        </w:rPr>
        <w:t xml:space="preserve">The thresholds are configured to the UE by the network based on a set of discrete threshold values. </w:t>
      </w:r>
    </w:p>
    <w:p w14:paraId="57051EE1" w14:textId="77777777" w:rsidR="003A09AB" w:rsidRDefault="003A09AB" w:rsidP="003A09AB">
      <w:pPr>
        <w:tabs>
          <w:tab w:val="left" w:pos="1134"/>
        </w:tabs>
        <w:spacing w:beforeLines="50" w:before="156"/>
        <w:rPr>
          <w:rFonts w:eastAsia="等线"/>
          <w:b/>
          <w:bCs/>
          <w:i/>
          <w:iCs/>
          <w:sz w:val="20"/>
          <w:szCs w:val="20"/>
        </w:rPr>
      </w:pPr>
      <w:r w:rsidRPr="00615900">
        <w:rPr>
          <w:rFonts w:eastAsia="等线"/>
          <w:b/>
          <w:bCs/>
          <w:i/>
          <w:iCs/>
          <w:sz w:val="20"/>
          <w:szCs w:val="20"/>
        </w:rPr>
        <w:t xml:space="preserve">Proposal </w:t>
      </w:r>
      <w:r>
        <w:rPr>
          <w:rFonts w:eastAsia="等线"/>
          <w:b/>
          <w:bCs/>
          <w:i/>
          <w:iCs/>
          <w:sz w:val="20"/>
          <w:szCs w:val="20"/>
        </w:rPr>
        <w:t>5</w:t>
      </w:r>
      <w:r w:rsidRPr="00615900">
        <w:rPr>
          <w:rFonts w:eastAsia="等线"/>
          <w:b/>
          <w:bCs/>
          <w:i/>
          <w:iCs/>
          <w:sz w:val="20"/>
          <w:szCs w:val="20"/>
        </w:rPr>
        <w:t>:</w:t>
      </w:r>
      <w:r>
        <w:rPr>
          <w:rFonts w:eastAsia="等线" w:hint="eastAsia"/>
          <w:b/>
          <w:bCs/>
          <w:i/>
          <w:iCs/>
          <w:sz w:val="20"/>
          <w:szCs w:val="20"/>
        </w:rPr>
        <w:t xml:space="preserve"> </w:t>
      </w:r>
      <w:r w:rsidRPr="007361F6">
        <w:rPr>
          <w:rFonts w:eastAsia="等线"/>
          <w:b/>
          <w:bCs/>
          <w:i/>
          <w:iCs/>
          <w:sz w:val="20"/>
          <w:szCs w:val="20"/>
        </w:rPr>
        <w:t>The low mobility criterion</w:t>
      </w:r>
      <w:r>
        <w:rPr>
          <w:rFonts w:eastAsia="等线"/>
          <w:b/>
          <w:bCs/>
          <w:i/>
          <w:iCs/>
          <w:sz w:val="20"/>
          <w:szCs w:val="20"/>
        </w:rPr>
        <w:t xml:space="preserve"> at least based on SINR variation. </w:t>
      </w:r>
    </w:p>
    <w:p w14:paraId="7A7E83CA" w14:textId="77777777" w:rsidR="003A09AB" w:rsidRPr="00902097" w:rsidRDefault="003A09AB" w:rsidP="003A09AB">
      <w:pPr>
        <w:pStyle w:val="af9"/>
        <w:numPr>
          <w:ilvl w:val="0"/>
          <w:numId w:val="7"/>
        </w:numPr>
        <w:tabs>
          <w:tab w:val="left" w:pos="1134"/>
        </w:tabs>
        <w:ind w:firstLineChars="0"/>
        <w:rPr>
          <w:rFonts w:eastAsia="等线"/>
          <w:b/>
          <w:bCs/>
          <w:i/>
          <w:iCs/>
          <w:sz w:val="20"/>
          <w:szCs w:val="20"/>
        </w:rPr>
      </w:pPr>
      <w:r w:rsidRPr="007361F6">
        <w:rPr>
          <w:rFonts w:eastAsia="等线"/>
          <w:b/>
          <w:bCs/>
          <w:i/>
          <w:iCs/>
          <w:sz w:val="20"/>
          <w:szCs w:val="20"/>
        </w:rPr>
        <w:t>Define an evaluation period, to check the L3</w:t>
      </w:r>
      <w:r>
        <w:rPr>
          <w:rFonts w:eastAsia="等线"/>
          <w:b/>
          <w:bCs/>
          <w:i/>
          <w:iCs/>
          <w:sz w:val="20"/>
          <w:szCs w:val="20"/>
        </w:rPr>
        <w:t>-</w:t>
      </w:r>
      <w:r w:rsidRPr="007361F6">
        <w:rPr>
          <w:rFonts w:eastAsia="等线"/>
          <w:b/>
          <w:bCs/>
          <w:i/>
          <w:iCs/>
          <w:sz w:val="20"/>
          <w:szCs w:val="20"/>
        </w:rPr>
        <w:t>SINR values always higher than the SINR threshold (the threshold used in serving cell quality criteri</w:t>
      </w:r>
      <w:r>
        <w:rPr>
          <w:rFonts w:eastAsia="等线"/>
          <w:b/>
          <w:bCs/>
          <w:i/>
          <w:iCs/>
          <w:sz w:val="20"/>
          <w:szCs w:val="20"/>
        </w:rPr>
        <w:t>on</w:t>
      </w:r>
      <w:r w:rsidRPr="007361F6">
        <w:rPr>
          <w:rFonts w:eastAsia="等线"/>
          <w:b/>
          <w:bCs/>
          <w:i/>
          <w:iCs/>
          <w:sz w:val="20"/>
          <w:szCs w:val="20"/>
        </w:rPr>
        <w:t>).</w:t>
      </w:r>
    </w:p>
    <w:p w14:paraId="15DD2973" w14:textId="77777777" w:rsidR="003A09AB" w:rsidRDefault="003A09AB" w:rsidP="003A09AB">
      <w:pPr>
        <w:tabs>
          <w:tab w:val="left" w:pos="1134"/>
        </w:tabs>
        <w:spacing w:beforeLines="50" w:before="156"/>
        <w:rPr>
          <w:rFonts w:eastAsia="等线"/>
          <w:b/>
          <w:bCs/>
          <w:i/>
          <w:iCs/>
          <w:sz w:val="20"/>
          <w:szCs w:val="20"/>
        </w:rPr>
      </w:pPr>
      <w:r w:rsidRPr="00615900">
        <w:rPr>
          <w:rFonts w:eastAsia="等线"/>
          <w:b/>
          <w:bCs/>
          <w:i/>
          <w:iCs/>
          <w:sz w:val="20"/>
          <w:szCs w:val="20"/>
        </w:rPr>
        <w:t xml:space="preserve">Proposal </w:t>
      </w:r>
      <w:r>
        <w:rPr>
          <w:rFonts w:eastAsia="等线"/>
          <w:b/>
          <w:bCs/>
          <w:i/>
          <w:iCs/>
          <w:sz w:val="20"/>
          <w:szCs w:val="20"/>
        </w:rPr>
        <w:t>6</w:t>
      </w:r>
      <w:r w:rsidRPr="00615900">
        <w:rPr>
          <w:rFonts w:eastAsia="等线"/>
          <w:b/>
          <w:bCs/>
          <w:i/>
          <w:iCs/>
          <w:sz w:val="20"/>
          <w:szCs w:val="20"/>
        </w:rPr>
        <w:t>:</w:t>
      </w:r>
      <w:r>
        <w:rPr>
          <w:rFonts w:eastAsia="等线"/>
          <w:b/>
          <w:bCs/>
          <w:i/>
          <w:iCs/>
          <w:sz w:val="20"/>
          <w:szCs w:val="20"/>
        </w:rPr>
        <w:t xml:space="preserve"> No need to define </w:t>
      </w:r>
      <w:r w:rsidRPr="005B5792">
        <w:rPr>
          <w:rFonts w:eastAsia="等线"/>
          <w:b/>
          <w:bCs/>
          <w:i/>
          <w:iCs/>
          <w:sz w:val="20"/>
          <w:szCs w:val="20"/>
        </w:rPr>
        <w:t>low mobility exit condition</w:t>
      </w:r>
      <w:r>
        <w:rPr>
          <w:rFonts w:eastAsia="等线"/>
          <w:b/>
          <w:bCs/>
          <w:i/>
          <w:iCs/>
          <w:sz w:val="20"/>
          <w:szCs w:val="20"/>
        </w:rPr>
        <w:t xml:space="preserve">. </w:t>
      </w:r>
      <w:r w:rsidRPr="005B5792">
        <w:rPr>
          <w:rFonts w:eastAsia="等线"/>
          <w:b/>
          <w:bCs/>
          <w:i/>
          <w:iCs/>
          <w:sz w:val="20"/>
          <w:szCs w:val="20"/>
        </w:rPr>
        <w:t>If the UE fulfills any of serving cell quality exit condition</w:t>
      </w:r>
      <w:r>
        <w:rPr>
          <w:rFonts w:eastAsia="等线"/>
          <w:b/>
          <w:bCs/>
          <w:i/>
          <w:iCs/>
          <w:sz w:val="20"/>
          <w:szCs w:val="20"/>
        </w:rPr>
        <w:t>,</w:t>
      </w:r>
      <w:r w:rsidRPr="005B5792">
        <w:rPr>
          <w:rFonts w:eastAsia="等线"/>
          <w:b/>
          <w:bCs/>
          <w:i/>
          <w:iCs/>
          <w:sz w:val="20"/>
          <w:szCs w:val="20"/>
        </w:rPr>
        <w:t xml:space="preserve"> or DRX cycle length is </w:t>
      </w:r>
      <w:r>
        <w:rPr>
          <w:rFonts w:eastAsia="等线"/>
          <w:b/>
          <w:bCs/>
          <w:i/>
          <w:iCs/>
          <w:sz w:val="20"/>
          <w:szCs w:val="20"/>
        </w:rPr>
        <w:t>not</w:t>
      </w:r>
      <w:r w:rsidRPr="005B5792">
        <w:rPr>
          <w:rFonts w:eastAsia="等线"/>
          <w:b/>
          <w:bCs/>
          <w:i/>
          <w:iCs/>
          <w:sz w:val="20"/>
          <w:szCs w:val="20"/>
        </w:rPr>
        <w:t xml:space="preserve"> allowed for relaxation, UE will exit relaxation mode.</w:t>
      </w:r>
      <w:r>
        <w:rPr>
          <w:rFonts w:eastAsia="等线" w:hint="eastAsia"/>
          <w:b/>
          <w:bCs/>
          <w:i/>
          <w:iCs/>
          <w:sz w:val="20"/>
          <w:szCs w:val="20"/>
        </w:rPr>
        <w:t xml:space="preserve"> </w:t>
      </w:r>
    </w:p>
    <w:p w14:paraId="608BCC75" w14:textId="77777777" w:rsidR="003A09AB" w:rsidRDefault="003A09AB" w:rsidP="003A09AB">
      <w:pPr>
        <w:tabs>
          <w:tab w:val="left" w:pos="1134"/>
        </w:tabs>
        <w:spacing w:beforeLines="50" w:before="156"/>
        <w:rPr>
          <w:rFonts w:eastAsia="等线"/>
          <w:b/>
          <w:bCs/>
          <w:i/>
          <w:iCs/>
          <w:sz w:val="20"/>
          <w:szCs w:val="20"/>
        </w:rPr>
      </w:pPr>
      <w:r w:rsidRPr="005B5792">
        <w:rPr>
          <w:rFonts w:eastAsia="等线"/>
          <w:b/>
          <w:bCs/>
          <w:i/>
          <w:iCs/>
          <w:sz w:val="20"/>
          <w:szCs w:val="20"/>
        </w:rPr>
        <w:t>Proposal 7: UE continue</w:t>
      </w:r>
      <w:r>
        <w:rPr>
          <w:rFonts w:eastAsia="等线"/>
          <w:b/>
          <w:bCs/>
          <w:i/>
          <w:iCs/>
          <w:sz w:val="20"/>
          <w:szCs w:val="20"/>
        </w:rPr>
        <w:t>s to</w:t>
      </w:r>
      <w:r w:rsidRPr="005B5792">
        <w:rPr>
          <w:rFonts w:eastAsia="等线"/>
          <w:b/>
          <w:bCs/>
          <w:i/>
          <w:iCs/>
          <w:sz w:val="20"/>
          <w:szCs w:val="20"/>
        </w:rPr>
        <w:t xml:space="preserve"> observe whether the SINR fulfill</w:t>
      </w:r>
      <w:r>
        <w:rPr>
          <w:rFonts w:eastAsia="等线"/>
          <w:b/>
          <w:bCs/>
          <w:i/>
          <w:iCs/>
          <w:sz w:val="20"/>
          <w:szCs w:val="20"/>
        </w:rPr>
        <w:t>s</w:t>
      </w:r>
      <w:r w:rsidRPr="005B5792">
        <w:rPr>
          <w:rFonts w:eastAsia="等线"/>
          <w:b/>
          <w:bCs/>
          <w:i/>
          <w:iCs/>
          <w:sz w:val="20"/>
          <w:szCs w:val="20"/>
        </w:rPr>
        <w:t xml:space="preserve"> the serving cell quality exit condition during the relaxation.</w:t>
      </w:r>
      <w:r>
        <w:rPr>
          <w:rFonts w:eastAsia="等线"/>
          <w:b/>
          <w:bCs/>
          <w:i/>
          <w:iCs/>
          <w:sz w:val="20"/>
          <w:szCs w:val="20"/>
        </w:rPr>
        <w:t xml:space="preserve"> The observation period is equal to the SINR evaluation period.</w:t>
      </w:r>
    </w:p>
    <w:p w14:paraId="38986CCD" w14:textId="77777777" w:rsidR="003A09AB" w:rsidRDefault="003A09AB" w:rsidP="003A09AB">
      <w:pPr>
        <w:tabs>
          <w:tab w:val="left" w:pos="1134"/>
        </w:tabs>
        <w:spacing w:before="60"/>
        <w:rPr>
          <w:rFonts w:eastAsia="等线"/>
          <w:b/>
          <w:bCs/>
          <w:i/>
          <w:iCs/>
          <w:sz w:val="20"/>
          <w:szCs w:val="20"/>
        </w:rPr>
      </w:pPr>
      <w:r w:rsidRPr="001E1DE4">
        <w:rPr>
          <w:rFonts w:eastAsia="等线" w:hint="eastAsia"/>
          <w:b/>
          <w:bCs/>
          <w:i/>
          <w:iCs/>
          <w:sz w:val="20"/>
          <w:szCs w:val="20"/>
        </w:rPr>
        <w:t>P</w:t>
      </w:r>
      <w:r w:rsidRPr="001E1DE4">
        <w:rPr>
          <w:rFonts w:eastAsia="等线"/>
          <w:b/>
          <w:bCs/>
          <w:i/>
          <w:iCs/>
          <w:sz w:val="20"/>
          <w:szCs w:val="20"/>
        </w:rPr>
        <w:t xml:space="preserve">roposal </w:t>
      </w:r>
      <w:r>
        <w:rPr>
          <w:rFonts w:eastAsia="等线"/>
          <w:b/>
          <w:bCs/>
          <w:i/>
          <w:iCs/>
          <w:sz w:val="20"/>
          <w:szCs w:val="20"/>
        </w:rPr>
        <w:t>8</w:t>
      </w:r>
      <w:r w:rsidRPr="001E1DE4">
        <w:rPr>
          <w:rFonts w:eastAsia="等线"/>
          <w:b/>
          <w:bCs/>
          <w:i/>
          <w:iCs/>
          <w:sz w:val="20"/>
          <w:szCs w:val="20"/>
        </w:rPr>
        <w:t xml:space="preserve">: </w:t>
      </w:r>
      <w:r>
        <w:rPr>
          <w:rFonts w:eastAsia="等线"/>
          <w:b/>
          <w:bCs/>
          <w:i/>
          <w:iCs/>
          <w:sz w:val="20"/>
          <w:szCs w:val="20"/>
        </w:rPr>
        <w:t xml:space="preserve">UE </w:t>
      </w:r>
      <w:r w:rsidRPr="003E0E28">
        <w:rPr>
          <w:rFonts w:eastAsia="等线"/>
          <w:b/>
          <w:bCs/>
          <w:i/>
          <w:iCs/>
          <w:sz w:val="20"/>
          <w:szCs w:val="20"/>
        </w:rPr>
        <w:t>exit</w:t>
      </w:r>
      <w:r>
        <w:rPr>
          <w:rFonts w:eastAsia="等线"/>
          <w:b/>
          <w:bCs/>
          <w:i/>
          <w:iCs/>
          <w:sz w:val="20"/>
          <w:szCs w:val="20"/>
        </w:rPr>
        <w:t xml:space="preserve"> the RLM relaxation</w:t>
      </w:r>
      <w:r w:rsidRPr="003E0E28">
        <w:rPr>
          <w:rFonts w:eastAsia="等线"/>
          <w:b/>
          <w:bCs/>
          <w:i/>
          <w:iCs/>
          <w:sz w:val="20"/>
          <w:szCs w:val="20"/>
        </w:rPr>
        <w:t xml:space="preserve"> when certain consecutive OOS indications or 1 OOS indication</w:t>
      </w:r>
      <w:r>
        <w:rPr>
          <w:rFonts w:eastAsia="等线"/>
          <w:b/>
          <w:bCs/>
          <w:i/>
          <w:iCs/>
          <w:sz w:val="20"/>
          <w:szCs w:val="20"/>
        </w:rPr>
        <w:t>.</w:t>
      </w:r>
    </w:p>
    <w:p w14:paraId="4A92D2BB" w14:textId="77777777" w:rsidR="003A09AB" w:rsidRPr="003E0E28" w:rsidRDefault="003A09AB" w:rsidP="003A09AB">
      <w:pPr>
        <w:tabs>
          <w:tab w:val="left" w:pos="1134"/>
        </w:tabs>
        <w:spacing w:before="60"/>
        <w:rPr>
          <w:rFonts w:eastAsia="等线"/>
          <w:b/>
          <w:bCs/>
          <w:i/>
          <w:iCs/>
          <w:sz w:val="20"/>
          <w:szCs w:val="20"/>
        </w:rPr>
      </w:pPr>
      <w:r>
        <w:rPr>
          <w:rFonts w:eastAsia="等线" w:hint="eastAsia"/>
          <w:b/>
          <w:bCs/>
          <w:i/>
          <w:iCs/>
          <w:sz w:val="20"/>
          <w:szCs w:val="20"/>
        </w:rPr>
        <w:t>O</w:t>
      </w:r>
      <w:r>
        <w:rPr>
          <w:rFonts w:eastAsia="等线"/>
          <w:b/>
          <w:bCs/>
          <w:i/>
          <w:iCs/>
          <w:sz w:val="20"/>
          <w:szCs w:val="20"/>
        </w:rPr>
        <w:t>bservation 1: T</w:t>
      </w:r>
      <w:r w:rsidRPr="003E0E28">
        <w:rPr>
          <w:rFonts w:eastAsia="等线"/>
          <w:b/>
          <w:bCs/>
          <w:i/>
          <w:iCs/>
          <w:sz w:val="20"/>
          <w:szCs w:val="20"/>
        </w:rPr>
        <w:t xml:space="preserve">he threshold </w:t>
      </w:r>
      <w:r>
        <w:rPr>
          <w:rFonts w:eastAsia="等线"/>
          <w:b/>
          <w:bCs/>
          <w:i/>
          <w:iCs/>
          <w:sz w:val="20"/>
          <w:szCs w:val="20"/>
        </w:rPr>
        <w:t xml:space="preserve">in Option 1 </w:t>
      </w:r>
      <w:r w:rsidRPr="003E0E28">
        <w:rPr>
          <w:rFonts w:eastAsia="等线"/>
          <w:b/>
          <w:bCs/>
          <w:i/>
          <w:iCs/>
          <w:sz w:val="20"/>
          <w:szCs w:val="20"/>
        </w:rPr>
        <w:t xml:space="preserve">should be careful evaluated considering the balance of power saving gain and Ping-Pong </w:t>
      </w:r>
      <w:r>
        <w:rPr>
          <w:rFonts w:eastAsia="等线"/>
          <w:b/>
          <w:bCs/>
          <w:i/>
          <w:iCs/>
          <w:sz w:val="20"/>
          <w:szCs w:val="20"/>
        </w:rPr>
        <w:t>ef</w:t>
      </w:r>
      <w:r w:rsidRPr="003E0E28">
        <w:rPr>
          <w:rFonts w:eastAsia="等线"/>
          <w:b/>
          <w:bCs/>
          <w:i/>
          <w:iCs/>
          <w:sz w:val="20"/>
          <w:szCs w:val="20"/>
        </w:rPr>
        <w:t>fect.</w:t>
      </w:r>
    </w:p>
    <w:p w14:paraId="2D54013D" w14:textId="77777777" w:rsidR="003A09AB" w:rsidRDefault="003A09AB" w:rsidP="003A09AB">
      <w:pPr>
        <w:tabs>
          <w:tab w:val="left" w:pos="1134"/>
        </w:tabs>
        <w:spacing w:before="60"/>
        <w:rPr>
          <w:rFonts w:eastAsia="等线"/>
          <w:b/>
          <w:bCs/>
          <w:i/>
          <w:iCs/>
          <w:sz w:val="20"/>
          <w:szCs w:val="20"/>
        </w:rPr>
      </w:pPr>
      <w:r w:rsidRPr="001E1DE4">
        <w:rPr>
          <w:rFonts w:eastAsia="等线" w:hint="eastAsia"/>
          <w:b/>
          <w:bCs/>
          <w:i/>
          <w:iCs/>
          <w:sz w:val="20"/>
          <w:szCs w:val="20"/>
        </w:rPr>
        <w:t>P</w:t>
      </w:r>
      <w:r w:rsidRPr="001E1DE4">
        <w:rPr>
          <w:rFonts w:eastAsia="等线"/>
          <w:b/>
          <w:bCs/>
          <w:i/>
          <w:iCs/>
          <w:sz w:val="20"/>
          <w:szCs w:val="20"/>
        </w:rPr>
        <w:t xml:space="preserve">roposal </w:t>
      </w:r>
      <w:r>
        <w:rPr>
          <w:rFonts w:eastAsia="等线"/>
          <w:b/>
          <w:bCs/>
          <w:i/>
          <w:iCs/>
          <w:sz w:val="20"/>
          <w:szCs w:val="20"/>
        </w:rPr>
        <w:t>9</w:t>
      </w:r>
      <w:r w:rsidRPr="001E1DE4">
        <w:rPr>
          <w:rFonts w:eastAsia="等线"/>
          <w:b/>
          <w:bCs/>
          <w:i/>
          <w:iCs/>
          <w:sz w:val="20"/>
          <w:szCs w:val="20"/>
        </w:rPr>
        <w:t xml:space="preserve">: </w:t>
      </w:r>
      <w:r>
        <w:rPr>
          <w:rFonts w:eastAsia="等线"/>
          <w:b/>
          <w:bCs/>
          <w:i/>
          <w:iCs/>
          <w:sz w:val="20"/>
          <w:szCs w:val="20"/>
        </w:rPr>
        <w:t xml:space="preserve">The scheme of BFD relaxation revert criteria can reuse the scheme of RLM relaxation revert criteria </w:t>
      </w:r>
      <w:r w:rsidRPr="00325098">
        <w:rPr>
          <w:rFonts w:eastAsia="等线"/>
          <w:b/>
          <w:bCs/>
          <w:i/>
          <w:iCs/>
          <w:sz w:val="20"/>
          <w:szCs w:val="20"/>
        </w:rPr>
        <w:t xml:space="preserve">on the basis of different thresholds </w:t>
      </w:r>
      <w:r>
        <w:rPr>
          <w:rFonts w:eastAsia="等线"/>
          <w:b/>
          <w:bCs/>
          <w:i/>
          <w:iCs/>
          <w:sz w:val="20"/>
          <w:szCs w:val="20"/>
        </w:rPr>
        <w:t>and/</w:t>
      </w:r>
      <w:r w:rsidRPr="00325098">
        <w:rPr>
          <w:rFonts w:eastAsia="等线"/>
          <w:b/>
          <w:bCs/>
          <w:i/>
          <w:iCs/>
          <w:sz w:val="20"/>
          <w:szCs w:val="20"/>
        </w:rPr>
        <w:t>or indications.</w:t>
      </w:r>
    </w:p>
    <w:p w14:paraId="0922772D" w14:textId="77777777" w:rsidR="003A09AB" w:rsidRDefault="003A09AB" w:rsidP="003A09AB">
      <w:pPr>
        <w:tabs>
          <w:tab w:val="left" w:pos="1134"/>
        </w:tabs>
        <w:spacing w:before="60"/>
        <w:rPr>
          <w:rFonts w:eastAsia="等线"/>
          <w:b/>
          <w:bCs/>
          <w:i/>
          <w:iCs/>
          <w:sz w:val="20"/>
          <w:szCs w:val="20"/>
        </w:rPr>
      </w:pPr>
      <w:r>
        <w:rPr>
          <w:rFonts w:eastAsia="等线" w:hint="eastAsia"/>
          <w:b/>
          <w:bCs/>
          <w:i/>
          <w:iCs/>
          <w:sz w:val="20"/>
          <w:szCs w:val="20"/>
        </w:rPr>
        <w:t>O</w:t>
      </w:r>
      <w:r>
        <w:rPr>
          <w:rFonts w:eastAsia="等线"/>
          <w:b/>
          <w:bCs/>
          <w:i/>
          <w:iCs/>
          <w:sz w:val="20"/>
          <w:szCs w:val="20"/>
        </w:rPr>
        <w:t>bservation 2: T</w:t>
      </w:r>
      <w:r w:rsidRPr="007B1257">
        <w:rPr>
          <w:rFonts w:eastAsia="等线"/>
          <w:b/>
          <w:bCs/>
          <w:i/>
          <w:iCs/>
          <w:sz w:val="20"/>
          <w:szCs w:val="20"/>
        </w:rPr>
        <w:t>he</w:t>
      </w:r>
      <w:r>
        <w:rPr>
          <w:rFonts w:eastAsia="等线"/>
          <w:b/>
          <w:bCs/>
          <w:i/>
          <w:iCs/>
          <w:sz w:val="20"/>
          <w:szCs w:val="20"/>
        </w:rPr>
        <w:t xml:space="preserve"> case that</w:t>
      </w:r>
      <w:r w:rsidRPr="007B1257">
        <w:rPr>
          <w:rFonts w:eastAsia="等线"/>
          <w:b/>
          <w:bCs/>
          <w:i/>
          <w:iCs/>
          <w:sz w:val="20"/>
          <w:szCs w:val="20"/>
        </w:rPr>
        <w:t xml:space="preserve"> measured SINR is worse than Qout may be happen</w:t>
      </w:r>
      <w:r>
        <w:rPr>
          <w:rFonts w:eastAsia="等线"/>
          <w:b/>
          <w:bCs/>
          <w:i/>
          <w:iCs/>
          <w:sz w:val="20"/>
          <w:szCs w:val="20"/>
        </w:rPr>
        <w:t>ed</w:t>
      </w:r>
      <w:r w:rsidRPr="007B1257">
        <w:rPr>
          <w:rFonts w:eastAsia="等线"/>
          <w:b/>
          <w:bCs/>
          <w:i/>
          <w:iCs/>
          <w:sz w:val="20"/>
          <w:szCs w:val="20"/>
        </w:rPr>
        <w:t xml:space="preserve"> even the exiting criteria is defined</w:t>
      </w:r>
      <w:r>
        <w:rPr>
          <w:rFonts w:eastAsia="等线"/>
          <w:b/>
          <w:bCs/>
          <w:i/>
          <w:iCs/>
          <w:sz w:val="20"/>
          <w:szCs w:val="20"/>
        </w:rPr>
        <w:t xml:space="preserve"> as</w:t>
      </w:r>
      <w:r w:rsidRPr="007B1257">
        <w:rPr>
          <w:rFonts w:eastAsia="等线"/>
          <w:b/>
          <w:bCs/>
          <w:i/>
          <w:iCs/>
          <w:sz w:val="20"/>
          <w:szCs w:val="20"/>
        </w:rPr>
        <w:t xml:space="preserve"> a certain value higher than Qout</w:t>
      </w:r>
      <w:r>
        <w:rPr>
          <w:rFonts w:eastAsia="等线"/>
          <w:b/>
          <w:bCs/>
          <w:i/>
          <w:iCs/>
          <w:sz w:val="20"/>
          <w:szCs w:val="20"/>
        </w:rPr>
        <w:t xml:space="preserve">. However, </w:t>
      </w:r>
      <w:r w:rsidRPr="007B1257">
        <w:rPr>
          <w:rFonts w:eastAsia="等线"/>
          <w:b/>
          <w:bCs/>
          <w:i/>
          <w:iCs/>
          <w:sz w:val="20"/>
          <w:szCs w:val="20"/>
        </w:rPr>
        <w:t>with such exiting criteria</w:t>
      </w:r>
      <w:r>
        <w:rPr>
          <w:rFonts w:eastAsia="等线"/>
          <w:b/>
          <w:bCs/>
          <w:i/>
          <w:iCs/>
          <w:sz w:val="20"/>
          <w:szCs w:val="20"/>
        </w:rPr>
        <w:t>, this is not the common case.</w:t>
      </w:r>
    </w:p>
    <w:p w14:paraId="0A42A46F" w14:textId="33077B7F" w:rsidR="003A09AB" w:rsidRPr="003E0E28" w:rsidRDefault="003A09AB" w:rsidP="003A09AB">
      <w:pPr>
        <w:tabs>
          <w:tab w:val="left" w:pos="1134"/>
        </w:tabs>
        <w:spacing w:before="60"/>
        <w:rPr>
          <w:rFonts w:eastAsia="等线"/>
          <w:b/>
          <w:bCs/>
          <w:i/>
          <w:iCs/>
          <w:sz w:val="20"/>
          <w:szCs w:val="20"/>
        </w:rPr>
      </w:pPr>
      <w:r>
        <w:rPr>
          <w:rFonts w:eastAsia="等线"/>
          <w:b/>
          <w:bCs/>
          <w:i/>
          <w:iCs/>
          <w:sz w:val="20"/>
          <w:szCs w:val="20"/>
        </w:rPr>
        <w:lastRenderedPageBreak/>
        <w:t>Observation 3: Option 1 and Option 3 correspond to same UE behavior.</w:t>
      </w:r>
    </w:p>
    <w:p w14:paraId="39AAFACF" w14:textId="77777777" w:rsidR="003A09AB" w:rsidRDefault="003A09AB" w:rsidP="003A09AB">
      <w:pPr>
        <w:tabs>
          <w:tab w:val="left" w:pos="1134"/>
        </w:tabs>
        <w:spacing w:before="60"/>
        <w:rPr>
          <w:rFonts w:eastAsia="等线"/>
          <w:b/>
          <w:bCs/>
          <w:i/>
          <w:iCs/>
          <w:sz w:val="20"/>
          <w:szCs w:val="20"/>
        </w:rPr>
      </w:pPr>
      <w:r w:rsidRPr="001E1DE4">
        <w:rPr>
          <w:rFonts w:eastAsia="等线" w:hint="eastAsia"/>
          <w:b/>
          <w:bCs/>
          <w:i/>
          <w:iCs/>
          <w:sz w:val="20"/>
          <w:szCs w:val="20"/>
        </w:rPr>
        <w:t>P</w:t>
      </w:r>
      <w:r w:rsidRPr="001E1DE4">
        <w:rPr>
          <w:rFonts w:eastAsia="等线"/>
          <w:b/>
          <w:bCs/>
          <w:i/>
          <w:iCs/>
          <w:sz w:val="20"/>
          <w:szCs w:val="20"/>
        </w:rPr>
        <w:t xml:space="preserve">roposal </w:t>
      </w:r>
      <w:r>
        <w:rPr>
          <w:rFonts w:eastAsia="等线"/>
          <w:b/>
          <w:bCs/>
          <w:i/>
          <w:iCs/>
          <w:sz w:val="20"/>
          <w:szCs w:val="20"/>
        </w:rPr>
        <w:t>10</w:t>
      </w:r>
      <w:r w:rsidRPr="001E1DE4">
        <w:rPr>
          <w:rFonts w:eastAsia="等线"/>
          <w:b/>
          <w:bCs/>
          <w:i/>
          <w:iCs/>
          <w:sz w:val="20"/>
          <w:szCs w:val="20"/>
        </w:rPr>
        <w:t xml:space="preserve">: </w:t>
      </w:r>
      <w:r>
        <w:rPr>
          <w:rFonts w:eastAsia="等线"/>
          <w:b/>
          <w:bCs/>
          <w:i/>
          <w:iCs/>
          <w:sz w:val="20"/>
          <w:szCs w:val="20"/>
        </w:rPr>
        <w:t>We prefer Option 1 and Option 3.</w:t>
      </w:r>
    </w:p>
    <w:p w14:paraId="05055D04" w14:textId="77777777" w:rsidR="003A09AB" w:rsidRPr="009B2AD4" w:rsidRDefault="003A09AB" w:rsidP="003A09AB">
      <w:pPr>
        <w:spacing w:before="60" w:after="60"/>
        <w:rPr>
          <w:rFonts w:eastAsiaTheme="minorEastAsia"/>
          <w:b/>
          <w:bCs/>
          <w:i/>
          <w:sz w:val="20"/>
          <w:szCs w:val="20"/>
        </w:rPr>
      </w:pPr>
      <w:r w:rsidRPr="00326836">
        <w:rPr>
          <w:rFonts w:eastAsiaTheme="minorEastAsia" w:hint="eastAsia"/>
          <w:b/>
          <w:bCs/>
          <w:i/>
          <w:sz w:val="20"/>
          <w:szCs w:val="20"/>
        </w:rPr>
        <w:t>P</w:t>
      </w:r>
      <w:r w:rsidRPr="00326836">
        <w:rPr>
          <w:rFonts w:eastAsiaTheme="minorEastAsia"/>
          <w:b/>
          <w:bCs/>
          <w:i/>
          <w:sz w:val="20"/>
          <w:szCs w:val="20"/>
        </w:rPr>
        <w:t xml:space="preserve">roposal </w:t>
      </w:r>
      <w:r>
        <w:rPr>
          <w:rFonts w:eastAsiaTheme="minorEastAsia"/>
          <w:b/>
          <w:bCs/>
          <w:i/>
          <w:sz w:val="20"/>
          <w:szCs w:val="20"/>
        </w:rPr>
        <w:t>11</w:t>
      </w:r>
      <w:r w:rsidRPr="00326836">
        <w:rPr>
          <w:rFonts w:eastAsiaTheme="minorEastAsia" w:hint="eastAsia"/>
          <w:b/>
          <w:bCs/>
          <w:i/>
          <w:sz w:val="20"/>
          <w:szCs w:val="20"/>
        </w:rPr>
        <w:t xml:space="preserve">: </w:t>
      </w:r>
      <w:r w:rsidRPr="00326836">
        <w:rPr>
          <w:rFonts w:eastAsiaTheme="minorEastAsia"/>
          <w:b/>
          <w:bCs/>
          <w:i/>
          <w:sz w:val="20"/>
          <w:szCs w:val="20"/>
        </w:rPr>
        <w:t>After rever</w:t>
      </w:r>
      <w:r>
        <w:rPr>
          <w:rFonts w:eastAsiaTheme="minorEastAsia"/>
          <w:b/>
          <w:bCs/>
          <w:i/>
          <w:sz w:val="20"/>
          <w:szCs w:val="20"/>
        </w:rPr>
        <w:t>t</w:t>
      </w:r>
      <w:r w:rsidRPr="00326836">
        <w:rPr>
          <w:rFonts w:eastAsiaTheme="minorEastAsia"/>
          <w:b/>
          <w:bCs/>
          <w:i/>
          <w:sz w:val="20"/>
          <w:szCs w:val="20"/>
        </w:rPr>
        <w:t xml:space="preserve">ing, UE couldn’t go into relaxation mode again during a certain punish period, such as when a new timer is active. UE can decide whether go into relaxation mode by relaxation criteria after the timer expires. The timer </w:t>
      </w:r>
      <w:r>
        <w:rPr>
          <w:rFonts w:eastAsiaTheme="minorEastAsia"/>
          <w:b/>
          <w:bCs/>
          <w:i/>
          <w:sz w:val="20"/>
          <w:szCs w:val="20"/>
        </w:rPr>
        <w:t>can be</w:t>
      </w:r>
      <w:r w:rsidRPr="00326836">
        <w:rPr>
          <w:rFonts w:eastAsiaTheme="minorEastAsia"/>
          <w:b/>
          <w:bCs/>
          <w:i/>
          <w:sz w:val="20"/>
          <w:szCs w:val="20"/>
        </w:rPr>
        <w:t xml:space="preserve"> configured by network.</w:t>
      </w:r>
    </w:p>
    <w:p w14:paraId="2261D054" w14:textId="77777777" w:rsidR="003A09AB" w:rsidRDefault="003A09AB" w:rsidP="003A09AB">
      <w:pPr>
        <w:tabs>
          <w:tab w:val="left" w:pos="1134"/>
        </w:tabs>
        <w:spacing w:before="60" w:after="60"/>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12: Option 1 should include </w:t>
      </w:r>
      <w:r w:rsidRPr="00390C95">
        <w:rPr>
          <w:rFonts w:eastAsia="等线"/>
          <w:b/>
          <w:bCs/>
          <w:i/>
          <w:iCs/>
          <w:sz w:val="20"/>
          <w:szCs w:val="20"/>
        </w:rPr>
        <w:t>the definition of L1 indication period in relaxation mode</w:t>
      </w:r>
      <w:r>
        <w:rPr>
          <w:rFonts w:eastAsia="等线"/>
          <w:b/>
          <w:bCs/>
          <w:i/>
          <w:iCs/>
          <w:sz w:val="20"/>
          <w:szCs w:val="20"/>
        </w:rPr>
        <w:t xml:space="preserve">, which can be </w:t>
      </w:r>
      <w:r w:rsidRPr="00390C95">
        <w:rPr>
          <w:rFonts w:eastAsia="等线"/>
          <w:b/>
          <w:bCs/>
          <w:i/>
          <w:iCs/>
          <w:sz w:val="20"/>
          <w:szCs w:val="20"/>
        </w:rPr>
        <w:t>Max(10ms, Ceil([Y] x 1.5 × DRX_cycle_length, Ceil([Y] x 1.5 × T</w:t>
      </w:r>
      <w:r w:rsidRPr="00390C95">
        <w:rPr>
          <w:rFonts w:eastAsia="等线"/>
          <w:b/>
          <w:bCs/>
          <w:i/>
          <w:iCs/>
          <w:sz w:val="20"/>
          <w:szCs w:val="20"/>
          <w:vertAlign w:val="subscript"/>
        </w:rPr>
        <w:t>RLM-RS,M</w:t>
      </w:r>
      <w:r w:rsidRPr="00390C95">
        <w:rPr>
          <w:rFonts w:eastAsia="等线"/>
          <w:b/>
          <w:bCs/>
          <w:i/>
          <w:iCs/>
          <w:sz w:val="20"/>
          <w:szCs w:val="20"/>
        </w:rPr>
        <w:t>)).</w:t>
      </w:r>
      <w:r>
        <w:rPr>
          <w:rFonts w:eastAsia="等线"/>
          <w:b/>
          <w:bCs/>
          <w:i/>
          <w:iCs/>
          <w:sz w:val="20"/>
          <w:szCs w:val="20"/>
        </w:rPr>
        <w:t xml:space="preserve"> </w:t>
      </w:r>
    </w:p>
    <w:p w14:paraId="1D81F3C5" w14:textId="77777777" w:rsidR="003A09AB" w:rsidRDefault="003A09AB" w:rsidP="003A09AB">
      <w:pPr>
        <w:tabs>
          <w:tab w:val="left" w:pos="1134"/>
        </w:tabs>
        <w:spacing w:before="60" w:after="60"/>
        <w:rPr>
          <w:rFonts w:eastAsia="等线"/>
          <w:b/>
          <w:bCs/>
          <w:i/>
          <w:iCs/>
          <w:sz w:val="20"/>
          <w:szCs w:val="20"/>
        </w:rPr>
      </w:pPr>
      <w:r>
        <w:rPr>
          <w:rFonts w:eastAsia="等线" w:hint="eastAsia"/>
          <w:b/>
          <w:bCs/>
          <w:i/>
          <w:iCs/>
          <w:sz w:val="20"/>
          <w:szCs w:val="20"/>
        </w:rPr>
        <w:t>P</w:t>
      </w:r>
      <w:r>
        <w:rPr>
          <w:rFonts w:eastAsia="等线"/>
          <w:b/>
          <w:bCs/>
          <w:i/>
          <w:iCs/>
          <w:sz w:val="20"/>
          <w:szCs w:val="20"/>
        </w:rPr>
        <w:t>roposal 13: The maximum value of Y can be derived by simulation under various scenarios. The practical value should be configured by network.</w:t>
      </w:r>
    </w:p>
    <w:p w14:paraId="1D718A76" w14:textId="77777777" w:rsidR="003A09AB" w:rsidRPr="00D61BDD" w:rsidRDefault="003A09AB" w:rsidP="003A09AB">
      <w:pPr>
        <w:tabs>
          <w:tab w:val="left" w:pos="1134"/>
        </w:tabs>
        <w:spacing w:before="60" w:after="60"/>
        <w:rPr>
          <w:rFonts w:eastAsia="等线"/>
          <w:sz w:val="20"/>
          <w:szCs w:val="20"/>
        </w:rPr>
      </w:pPr>
      <w:r>
        <w:rPr>
          <w:rFonts w:eastAsia="等线"/>
          <w:b/>
          <w:bCs/>
          <w:i/>
          <w:iCs/>
          <w:sz w:val="20"/>
          <w:szCs w:val="20"/>
        </w:rPr>
        <w:t xml:space="preserve">Proposal 14: Either Option 1(revisited) and Option 3 can be used as long as the </w:t>
      </w:r>
      <w:r w:rsidRPr="00A83EA1">
        <w:rPr>
          <w:rFonts w:eastAsia="等线"/>
          <w:b/>
          <w:bCs/>
          <w:i/>
          <w:iCs/>
          <w:sz w:val="20"/>
          <w:szCs w:val="20"/>
        </w:rPr>
        <w:t>total evaluation period</w:t>
      </w:r>
      <w:r>
        <w:rPr>
          <w:rFonts w:eastAsia="等线"/>
          <w:b/>
          <w:bCs/>
          <w:i/>
          <w:iCs/>
          <w:sz w:val="20"/>
          <w:szCs w:val="20"/>
        </w:rPr>
        <w:t xml:space="preserve"> after relaxation</w:t>
      </w:r>
      <w:r w:rsidRPr="00A83EA1">
        <w:rPr>
          <w:rFonts w:eastAsia="等线"/>
          <w:b/>
          <w:bCs/>
          <w:i/>
          <w:iCs/>
          <w:sz w:val="20"/>
          <w:szCs w:val="20"/>
        </w:rPr>
        <w:t xml:space="preserve"> is aligned with simulation results.</w:t>
      </w:r>
    </w:p>
    <w:p w14:paraId="6CEDDFFF" w14:textId="77777777" w:rsidR="003A09AB" w:rsidRDefault="003A09AB" w:rsidP="003A09AB">
      <w:pPr>
        <w:tabs>
          <w:tab w:val="left" w:pos="1134"/>
        </w:tabs>
        <w:spacing w:before="60" w:after="60"/>
        <w:rPr>
          <w:rFonts w:eastAsia="等线"/>
          <w:b/>
          <w:bCs/>
          <w:i/>
          <w:iCs/>
          <w:sz w:val="20"/>
          <w:szCs w:val="20"/>
        </w:rPr>
      </w:pPr>
      <w:r>
        <w:rPr>
          <w:rFonts w:eastAsia="等线"/>
          <w:b/>
          <w:bCs/>
          <w:i/>
          <w:iCs/>
          <w:sz w:val="20"/>
          <w:szCs w:val="20"/>
        </w:rPr>
        <w:t>Proposal 15: Two options may need to be revisited after we achieving the consensus of exiting criteria.</w:t>
      </w:r>
    </w:p>
    <w:p w14:paraId="7CB734F7" w14:textId="77777777" w:rsidR="003A09AB" w:rsidRDefault="003A09AB" w:rsidP="003A09AB">
      <w:pPr>
        <w:tabs>
          <w:tab w:val="left" w:pos="1134"/>
        </w:tabs>
        <w:spacing w:before="60" w:after="60"/>
        <w:rPr>
          <w:rFonts w:eastAsia="等线"/>
          <w:sz w:val="20"/>
          <w:szCs w:val="20"/>
        </w:rPr>
      </w:pPr>
      <w:r>
        <w:rPr>
          <w:rFonts w:eastAsia="等线"/>
          <w:b/>
          <w:bCs/>
          <w:i/>
          <w:iCs/>
          <w:sz w:val="20"/>
          <w:szCs w:val="20"/>
        </w:rPr>
        <w:t xml:space="preserve">Proposal 16: The principle of Option 2 is preferred, </w:t>
      </w:r>
      <w:r w:rsidRPr="00625685">
        <w:rPr>
          <w:rFonts w:eastAsia="等线"/>
          <w:b/>
          <w:bCs/>
          <w:i/>
          <w:iCs/>
          <w:sz w:val="20"/>
          <w:szCs w:val="20"/>
        </w:rPr>
        <w:t>stricter entering and exiting can guarantee relaxation measurement performance, and reduce the</w:t>
      </w:r>
      <w:r>
        <w:rPr>
          <w:rFonts w:eastAsia="等线"/>
          <w:b/>
          <w:bCs/>
          <w:i/>
          <w:iCs/>
          <w:sz w:val="20"/>
          <w:szCs w:val="20"/>
        </w:rPr>
        <w:t xml:space="preserve"> number of</w:t>
      </w:r>
      <w:r w:rsidRPr="00625685">
        <w:rPr>
          <w:rFonts w:eastAsia="等线"/>
          <w:b/>
          <w:bCs/>
          <w:i/>
          <w:iCs/>
          <w:sz w:val="20"/>
          <w:szCs w:val="20"/>
        </w:rPr>
        <w:t xml:space="preserve"> reverting behavior</w:t>
      </w:r>
      <w:r>
        <w:rPr>
          <w:rFonts w:eastAsia="等线"/>
          <w:b/>
          <w:bCs/>
          <w:i/>
          <w:iCs/>
          <w:sz w:val="20"/>
          <w:szCs w:val="20"/>
        </w:rPr>
        <w:t>s</w:t>
      </w:r>
      <w:r w:rsidRPr="00625685">
        <w:rPr>
          <w:rFonts w:eastAsia="等线"/>
          <w:b/>
          <w:bCs/>
          <w:i/>
          <w:iCs/>
          <w:sz w:val="20"/>
          <w:szCs w:val="20"/>
        </w:rPr>
        <w:t>.</w:t>
      </w:r>
    </w:p>
    <w:p w14:paraId="1F9ABD5A"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02FC6942" w14:textId="32029EF9" w:rsidR="008D478B" w:rsidRDefault="008D478B">
      <w:pPr>
        <w:rPr>
          <w:rFonts w:eastAsiaTheme="minorEastAsia"/>
          <w:sz w:val="20"/>
          <w:szCs w:val="20"/>
          <w:lang w:val="en-GB"/>
        </w:rPr>
      </w:pPr>
      <w:r>
        <w:rPr>
          <w:rFonts w:eastAsiaTheme="minorEastAsia" w:hint="eastAsia"/>
          <w:sz w:val="20"/>
          <w:szCs w:val="20"/>
          <w:lang w:val="en-GB"/>
        </w:rPr>
        <w:t>[</w:t>
      </w:r>
      <w:r>
        <w:rPr>
          <w:rFonts w:eastAsiaTheme="minorEastAsia"/>
          <w:sz w:val="20"/>
          <w:szCs w:val="20"/>
          <w:lang w:val="en-GB"/>
        </w:rPr>
        <w:t xml:space="preserve">1] R4-2108351, </w:t>
      </w:r>
      <w:r w:rsidRPr="008D478B">
        <w:rPr>
          <w:rFonts w:eastAsiaTheme="minorEastAsia"/>
          <w:sz w:val="20"/>
          <w:szCs w:val="20"/>
        </w:rPr>
        <w:t>WF on RLM/BFD relaxation for UE Power Saving enhancements</w:t>
      </w:r>
      <w:r>
        <w:rPr>
          <w:rFonts w:eastAsiaTheme="minorEastAsia"/>
          <w:sz w:val="20"/>
          <w:szCs w:val="20"/>
        </w:rPr>
        <w:t>, MediaTek.</w:t>
      </w:r>
    </w:p>
    <w:p w14:paraId="5D28B022" w14:textId="6E78BBA0" w:rsidR="00596D80" w:rsidRPr="00851E0A" w:rsidRDefault="00596D80">
      <w:pPr>
        <w:rPr>
          <w:rFonts w:eastAsiaTheme="minorEastAsia"/>
          <w:sz w:val="20"/>
          <w:szCs w:val="20"/>
        </w:rPr>
      </w:pPr>
      <w:r>
        <w:rPr>
          <w:rFonts w:eastAsiaTheme="minorEastAsia" w:hint="eastAsia"/>
          <w:sz w:val="20"/>
          <w:szCs w:val="20"/>
          <w:lang w:val="en-GB"/>
        </w:rPr>
        <w:t>[</w:t>
      </w:r>
      <w:r>
        <w:rPr>
          <w:rFonts w:eastAsiaTheme="minorEastAsia"/>
          <w:sz w:val="20"/>
          <w:szCs w:val="20"/>
          <w:lang w:val="en-GB"/>
        </w:rPr>
        <w:t>2] R4-2109</w:t>
      </w:r>
      <w:r w:rsidRPr="00851E0A">
        <w:rPr>
          <w:rFonts w:eastAsiaTheme="minorEastAsia"/>
          <w:sz w:val="20"/>
          <w:szCs w:val="20"/>
        </w:rPr>
        <w:t>494, Discussion on RLM/BFD relaxation for NR power saving enhancement, CMCC</w:t>
      </w:r>
    </w:p>
    <w:p w14:paraId="0E5EED41" w14:textId="3AC852AB" w:rsidR="0075073E" w:rsidRPr="00851E0A" w:rsidRDefault="0075073E">
      <w:pPr>
        <w:rPr>
          <w:rFonts w:eastAsiaTheme="minorEastAsia"/>
          <w:sz w:val="20"/>
          <w:szCs w:val="20"/>
        </w:rPr>
      </w:pPr>
      <w:r w:rsidRPr="00851E0A">
        <w:rPr>
          <w:rFonts w:eastAsiaTheme="minorEastAsia" w:hint="eastAsia"/>
          <w:sz w:val="20"/>
          <w:szCs w:val="20"/>
        </w:rPr>
        <w:t>[</w:t>
      </w:r>
      <w:r w:rsidR="006979A2">
        <w:rPr>
          <w:rFonts w:eastAsiaTheme="minorEastAsia"/>
          <w:sz w:val="20"/>
          <w:szCs w:val="20"/>
        </w:rPr>
        <w:t>3</w:t>
      </w:r>
      <w:r w:rsidRPr="00851E0A">
        <w:rPr>
          <w:rFonts w:eastAsiaTheme="minorEastAsia"/>
          <w:sz w:val="20"/>
          <w:szCs w:val="20"/>
        </w:rPr>
        <w:t xml:space="preserve">] </w:t>
      </w:r>
      <w:r w:rsidR="0053691C" w:rsidRPr="00851E0A">
        <w:rPr>
          <w:rFonts w:eastAsiaTheme="minorEastAsia"/>
          <w:sz w:val="20"/>
          <w:szCs w:val="20"/>
        </w:rPr>
        <w:t>R4-210</w:t>
      </w:r>
      <w:r w:rsidR="0053691C" w:rsidRPr="00851E0A">
        <w:rPr>
          <w:rFonts w:eastAsiaTheme="minorEastAsia" w:hint="eastAsia"/>
          <w:sz w:val="20"/>
          <w:szCs w:val="20"/>
        </w:rPr>
        <w:t>5797</w:t>
      </w:r>
      <w:r w:rsidR="0053691C" w:rsidRPr="00851E0A">
        <w:rPr>
          <w:rFonts w:eastAsiaTheme="minorEastAsia"/>
          <w:sz w:val="20"/>
          <w:szCs w:val="20"/>
        </w:rPr>
        <w:t xml:space="preserve"> WF on NR UE Power Saving Enhancements, MediaTek, vivo.</w:t>
      </w:r>
    </w:p>
    <w:p w14:paraId="6AC09BFF" w14:textId="683902EF" w:rsidR="00F01C02" w:rsidRPr="0075073E" w:rsidRDefault="00F01C02">
      <w:pPr>
        <w:rPr>
          <w:rFonts w:eastAsiaTheme="minorEastAsia"/>
          <w:sz w:val="20"/>
          <w:szCs w:val="20"/>
          <w:lang w:val="en-GB"/>
        </w:rPr>
      </w:pPr>
      <w:r>
        <w:rPr>
          <w:rFonts w:eastAsiaTheme="minorEastAsia" w:hint="eastAsia"/>
          <w:sz w:val="20"/>
          <w:szCs w:val="20"/>
          <w:lang w:val="en-GB"/>
        </w:rPr>
        <w:t>[</w:t>
      </w:r>
      <w:r w:rsidR="006979A2">
        <w:rPr>
          <w:rFonts w:eastAsiaTheme="minorEastAsia"/>
          <w:sz w:val="20"/>
          <w:szCs w:val="20"/>
          <w:lang w:val="en-GB"/>
        </w:rPr>
        <w:t>4</w:t>
      </w:r>
      <w:r>
        <w:rPr>
          <w:rFonts w:eastAsiaTheme="minorEastAsia"/>
          <w:sz w:val="20"/>
          <w:szCs w:val="20"/>
          <w:lang w:val="en-GB"/>
        </w:rPr>
        <w:t xml:space="preserve">] </w:t>
      </w:r>
      <w:r w:rsidR="0053691C" w:rsidRPr="0053691C">
        <w:rPr>
          <w:rFonts w:eastAsiaTheme="minorEastAsia"/>
          <w:sz w:val="20"/>
          <w:szCs w:val="20"/>
          <w:lang w:val="en-GB"/>
        </w:rPr>
        <w:t>R4-2103670 WF on NR UE Power Saving Enhancements, MediaTek inc, vivo.</w:t>
      </w:r>
    </w:p>
    <w:p w14:paraId="7A2D671D" w14:textId="20A84446" w:rsidR="002513F6" w:rsidRDefault="00853C6E">
      <w:pPr>
        <w:rPr>
          <w:sz w:val="20"/>
          <w:szCs w:val="20"/>
          <w:lang w:val="en-GB"/>
        </w:rPr>
      </w:pPr>
      <w:r>
        <w:rPr>
          <w:rFonts w:hint="eastAsia"/>
          <w:sz w:val="20"/>
          <w:szCs w:val="20"/>
          <w:lang w:val="en-GB"/>
        </w:rPr>
        <w:t>[</w:t>
      </w:r>
      <w:r w:rsidR="006979A2">
        <w:rPr>
          <w:rFonts w:asciiTheme="minorEastAsia" w:eastAsiaTheme="minorEastAsia" w:hAnsiTheme="minorEastAsia"/>
          <w:sz w:val="20"/>
          <w:szCs w:val="20"/>
          <w:lang w:val="en-GB"/>
        </w:rPr>
        <w:t>5</w:t>
      </w:r>
      <w:r>
        <w:rPr>
          <w:rFonts w:hint="eastAsia"/>
          <w:sz w:val="20"/>
          <w:szCs w:val="20"/>
          <w:lang w:val="en-GB"/>
        </w:rPr>
        <w:t>]</w:t>
      </w:r>
      <w:r w:rsidRPr="00853C6E">
        <w:rPr>
          <w:sz w:val="20"/>
          <w:szCs w:val="20"/>
          <w:lang w:val="en-GB"/>
        </w:rPr>
        <w:t xml:space="preserve"> </w:t>
      </w:r>
      <w:r w:rsidR="009215FF">
        <w:rPr>
          <w:sz w:val="20"/>
          <w:szCs w:val="20"/>
          <w:lang w:val="en-GB"/>
        </w:rPr>
        <w:t>R4-2017269 WF on NR UE Power Saving Enhancements, MediaTek inc.</w:t>
      </w:r>
    </w:p>
    <w:sectPr w:rsidR="002513F6"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2454F" w14:textId="77777777" w:rsidR="009A77F3" w:rsidRDefault="009A77F3" w:rsidP="007854C6">
      <w:r>
        <w:separator/>
      </w:r>
    </w:p>
  </w:endnote>
  <w:endnote w:type="continuationSeparator" w:id="0">
    <w:p w14:paraId="61706F39" w14:textId="77777777" w:rsidR="009A77F3" w:rsidRDefault="009A77F3"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Light">
    <w:altName w:val="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07FE9" w14:textId="77777777" w:rsidR="009A77F3" w:rsidRDefault="009A77F3" w:rsidP="007854C6">
      <w:r>
        <w:separator/>
      </w:r>
    </w:p>
  </w:footnote>
  <w:footnote w:type="continuationSeparator" w:id="0">
    <w:p w14:paraId="07542C8D" w14:textId="77777777" w:rsidR="009A77F3" w:rsidRDefault="009A77F3"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E7EB9"/>
    <w:multiLevelType w:val="hybridMultilevel"/>
    <w:tmpl w:val="90D6F3DE"/>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EF00A1A"/>
    <w:multiLevelType w:val="hybridMultilevel"/>
    <w:tmpl w:val="5D9A6FB0"/>
    <w:lvl w:ilvl="0" w:tplc="2D965D78">
      <w:start w:val="1"/>
      <w:numFmt w:val="bullet"/>
      <w:lvlText w:val="•"/>
      <w:lvlJc w:val="left"/>
      <w:pPr>
        <w:tabs>
          <w:tab w:val="num" w:pos="360"/>
        </w:tabs>
        <w:ind w:left="360" w:hanging="360"/>
      </w:pPr>
      <w:rPr>
        <w:rFonts w:ascii="Arial" w:hAnsi="Arial" w:hint="default"/>
      </w:rPr>
    </w:lvl>
    <w:lvl w:ilvl="1" w:tplc="3B602E1C">
      <w:numFmt w:val="bullet"/>
      <w:lvlText w:val="•"/>
      <w:lvlJc w:val="left"/>
      <w:pPr>
        <w:tabs>
          <w:tab w:val="num" w:pos="1080"/>
        </w:tabs>
        <w:ind w:left="1080" w:hanging="360"/>
      </w:pPr>
      <w:rPr>
        <w:rFonts w:ascii="Arial" w:hAnsi="Arial" w:hint="default"/>
      </w:rPr>
    </w:lvl>
    <w:lvl w:ilvl="2" w:tplc="6A34B86E">
      <w:start w:val="1"/>
      <w:numFmt w:val="bullet"/>
      <w:lvlText w:val="•"/>
      <w:lvlJc w:val="left"/>
      <w:pPr>
        <w:tabs>
          <w:tab w:val="num" w:pos="1800"/>
        </w:tabs>
        <w:ind w:left="1800" w:hanging="360"/>
      </w:pPr>
      <w:rPr>
        <w:rFonts w:ascii="Arial" w:hAnsi="Arial" w:hint="default"/>
      </w:rPr>
    </w:lvl>
    <w:lvl w:ilvl="3" w:tplc="D3E0CFDA" w:tentative="1">
      <w:start w:val="1"/>
      <w:numFmt w:val="bullet"/>
      <w:lvlText w:val="•"/>
      <w:lvlJc w:val="left"/>
      <w:pPr>
        <w:tabs>
          <w:tab w:val="num" w:pos="2520"/>
        </w:tabs>
        <w:ind w:left="2520" w:hanging="360"/>
      </w:pPr>
      <w:rPr>
        <w:rFonts w:ascii="Arial" w:hAnsi="Arial" w:hint="default"/>
      </w:rPr>
    </w:lvl>
    <w:lvl w:ilvl="4" w:tplc="84F412CE" w:tentative="1">
      <w:start w:val="1"/>
      <w:numFmt w:val="bullet"/>
      <w:lvlText w:val="•"/>
      <w:lvlJc w:val="left"/>
      <w:pPr>
        <w:tabs>
          <w:tab w:val="num" w:pos="3240"/>
        </w:tabs>
        <w:ind w:left="3240" w:hanging="360"/>
      </w:pPr>
      <w:rPr>
        <w:rFonts w:ascii="Arial" w:hAnsi="Arial" w:hint="default"/>
      </w:rPr>
    </w:lvl>
    <w:lvl w:ilvl="5" w:tplc="DAB86C02" w:tentative="1">
      <w:start w:val="1"/>
      <w:numFmt w:val="bullet"/>
      <w:lvlText w:val="•"/>
      <w:lvlJc w:val="left"/>
      <w:pPr>
        <w:tabs>
          <w:tab w:val="num" w:pos="3960"/>
        </w:tabs>
        <w:ind w:left="3960" w:hanging="360"/>
      </w:pPr>
      <w:rPr>
        <w:rFonts w:ascii="Arial" w:hAnsi="Arial" w:hint="default"/>
      </w:rPr>
    </w:lvl>
    <w:lvl w:ilvl="6" w:tplc="E56E574E" w:tentative="1">
      <w:start w:val="1"/>
      <w:numFmt w:val="bullet"/>
      <w:lvlText w:val="•"/>
      <w:lvlJc w:val="left"/>
      <w:pPr>
        <w:tabs>
          <w:tab w:val="num" w:pos="4680"/>
        </w:tabs>
        <w:ind w:left="4680" w:hanging="360"/>
      </w:pPr>
      <w:rPr>
        <w:rFonts w:ascii="Arial" w:hAnsi="Arial" w:hint="default"/>
      </w:rPr>
    </w:lvl>
    <w:lvl w:ilvl="7" w:tplc="9CACF87A" w:tentative="1">
      <w:start w:val="1"/>
      <w:numFmt w:val="bullet"/>
      <w:lvlText w:val="•"/>
      <w:lvlJc w:val="left"/>
      <w:pPr>
        <w:tabs>
          <w:tab w:val="num" w:pos="5400"/>
        </w:tabs>
        <w:ind w:left="5400" w:hanging="360"/>
      </w:pPr>
      <w:rPr>
        <w:rFonts w:ascii="Arial" w:hAnsi="Arial" w:hint="default"/>
      </w:rPr>
    </w:lvl>
    <w:lvl w:ilvl="8" w:tplc="E2D23AC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20093AE8"/>
    <w:multiLevelType w:val="hybridMultilevel"/>
    <w:tmpl w:val="1584A5B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1F739B"/>
    <w:multiLevelType w:val="hybridMultilevel"/>
    <w:tmpl w:val="8C2C03D0"/>
    <w:lvl w:ilvl="0" w:tplc="07C8D802">
      <w:start w:val="1"/>
      <w:numFmt w:val="bullet"/>
      <w:lvlText w:val="•"/>
      <w:lvlJc w:val="center"/>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D4A3150"/>
    <w:multiLevelType w:val="hybridMultilevel"/>
    <w:tmpl w:val="2852487E"/>
    <w:lvl w:ilvl="0" w:tplc="97DC72C2">
      <w:start w:val="1"/>
      <w:numFmt w:val="bullet"/>
      <w:lvlText w:val="•"/>
      <w:lvlJc w:val="left"/>
      <w:pPr>
        <w:tabs>
          <w:tab w:val="num" w:pos="720"/>
        </w:tabs>
        <w:ind w:left="720" w:hanging="360"/>
      </w:pPr>
      <w:rPr>
        <w:rFonts w:ascii="Arial" w:hAnsi="Arial" w:hint="default"/>
      </w:rPr>
    </w:lvl>
    <w:lvl w:ilvl="1" w:tplc="E846713C">
      <w:start w:val="1"/>
      <w:numFmt w:val="bullet"/>
      <w:lvlText w:val="•"/>
      <w:lvlJc w:val="left"/>
      <w:pPr>
        <w:tabs>
          <w:tab w:val="num" w:pos="1440"/>
        </w:tabs>
        <w:ind w:left="1440" w:hanging="360"/>
      </w:pPr>
      <w:rPr>
        <w:rFonts w:ascii="Arial" w:hAnsi="Arial" w:hint="default"/>
      </w:rPr>
    </w:lvl>
    <w:lvl w:ilvl="2" w:tplc="6CF217F8">
      <w:numFmt w:val="bullet"/>
      <w:lvlText w:val="•"/>
      <w:lvlJc w:val="left"/>
      <w:pPr>
        <w:tabs>
          <w:tab w:val="num" w:pos="2160"/>
        </w:tabs>
        <w:ind w:left="2160" w:hanging="360"/>
      </w:pPr>
      <w:rPr>
        <w:rFonts w:ascii="Arial" w:hAnsi="Arial" w:hint="default"/>
      </w:rPr>
    </w:lvl>
    <w:lvl w:ilvl="3" w:tplc="CE32EC8A" w:tentative="1">
      <w:start w:val="1"/>
      <w:numFmt w:val="bullet"/>
      <w:lvlText w:val="•"/>
      <w:lvlJc w:val="left"/>
      <w:pPr>
        <w:tabs>
          <w:tab w:val="num" w:pos="2880"/>
        </w:tabs>
        <w:ind w:left="2880" w:hanging="360"/>
      </w:pPr>
      <w:rPr>
        <w:rFonts w:ascii="Arial" w:hAnsi="Arial" w:hint="default"/>
      </w:rPr>
    </w:lvl>
    <w:lvl w:ilvl="4" w:tplc="15B8BA7C" w:tentative="1">
      <w:start w:val="1"/>
      <w:numFmt w:val="bullet"/>
      <w:lvlText w:val="•"/>
      <w:lvlJc w:val="left"/>
      <w:pPr>
        <w:tabs>
          <w:tab w:val="num" w:pos="3600"/>
        </w:tabs>
        <w:ind w:left="3600" w:hanging="360"/>
      </w:pPr>
      <w:rPr>
        <w:rFonts w:ascii="Arial" w:hAnsi="Arial" w:hint="default"/>
      </w:rPr>
    </w:lvl>
    <w:lvl w:ilvl="5" w:tplc="9946934A" w:tentative="1">
      <w:start w:val="1"/>
      <w:numFmt w:val="bullet"/>
      <w:lvlText w:val="•"/>
      <w:lvlJc w:val="left"/>
      <w:pPr>
        <w:tabs>
          <w:tab w:val="num" w:pos="4320"/>
        </w:tabs>
        <w:ind w:left="4320" w:hanging="360"/>
      </w:pPr>
      <w:rPr>
        <w:rFonts w:ascii="Arial" w:hAnsi="Arial" w:hint="default"/>
      </w:rPr>
    </w:lvl>
    <w:lvl w:ilvl="6" w:tplc="176AC638" w:tentative="1">
      <w:start w:val="1"/>
      <w:numFmt w:val="bullet"/>
      <w:lvlText w:val="•"/>
      <w:lvlJc w:val="left"/>
      <w:pPr>
        <w:tabs>
          <w:tab w:val="num" w:pos="5040"/>
        </w:tabs>
        <w:ind w:left="5040" w:hanging="360"/>
      </w:pPr>
      <w:rPr>
        <w:rFonts w:ascii="Arial" w:hAnsi="Arial" w:hint="default"/>
      </w:rPr>
    </w:lvl>
    <w:lvl w:ilvl="7" w:tplc="F2DA1B70" w:tentative="1">
      <w:start w:val="1"/>
      <w:numFmt w:val="bullet"/>
      <w:lvlText w:val="•"/>
      <w:lvlJc w:val="left"/>
      <w:pPr>
        <w:tabs>
          <w:tab w:val="num" w:pos="5760"/>
        </w:tabs>
        <w:ind w:left="5760" w:hanging="360"/>
      </w:pPr>
      <w:rPr>
        <w:rFonts w:ascii="Arial" w:hAnsi="Arial" w:hint="default"/>
      </w:rPr>
    </w:lvl>
    <w:lvl w:ilvl="8" w:tplc="1136815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0F359AF"/>
    <w:multiLevelType w:val="hybridMultilevel"/>
    <w:tmpl w:val="99B8A060"/>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7C8D802">
      <w:start w:val="1"/>
      <w:numFmt w:val="bullet"/>
      <w:lvlText w:val="•"/>
      <w:lvlJc w:val="center"/>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6733AE"/>
    <w:multiLevelType w:val="hybridMultilevel"/>
    <w:tmpl w:val="C1CC32E4"/>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75190A"/>
    <w:multiLevelType w:val="hybridMultilevel"/>
    <w:tmpl w:val="C82CE65A"/>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6AC52FF"/>
    <w:multiLevelType w:val="hybridMultilevel"/>
    <w:tmpl w:val="A40838F0"/>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7CB4BF5"/>
    <w:multiLevelType w:val="hybridMultilevel"/>
    <w:tmpl w:val="6130E018"/>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2662E8"/>
    <w:multiLevelType w:val="hybridMultilevel"/>
    <w:tmpl w:val="6A76CA2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BC74E4"/>
    <w:multiLevelType w:val="hybridMultilevel"/>
    <w:tmpl w:val="295E716E"/>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D886407"/>
    <w:multiLevelType w:val="hybridMultilevel"/>
    <w:tmpl w:val="7AACA616"/>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7C8D802">
      <w:start w:val="1"/>
      <w:numFmt w:val="bullet"/>
      <w:lvlText w:val="•"/>
      <w:lvlJc w:val="center"/>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E9004D6"/>
    <w:multiLevelType w:val="hybridMultilevel"/>
    <w:tmpl w:val="450E8798"/>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7C8D802">
      <w:start w:val="1"/>
      <w:numFmt w:val="bullet"/>
      <w:lvlText w:val="•"/>
      <w:lvlJc w:val="center"/>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6B4D74"/>
    <w:multiLevelType w:val="hybridMultilevel"/>
    <w:tmpl w:val="3572E2EC"/>
    <w:lvl w:ilvl="0" w:tplc="2D40423A">
      <w:start w:val="1"/>
      <w:numFmt w:val="bullet"/>
      <w:lvlText w:val="•"/>
      <w:lvlJc w:val="left"/>
      <w:pPr>
        <w:tabs>
          <w:tab w:val="num" w:pos="360"/>
        </w:tabs>
        <w:ind w:left="360" w:hanging="360"/>
      </w:pPr>
      <w:rPr>
        <w:rFonts w:ascii="Arial" w:hAnsi="Arial" w:hint="default"/>
      </w:rPr>
    </w:lvl>
    <w:lvl w:ilvl="1" w:tplc="2C3C48AC">
      <w:numFmt w:val="bullet"/>
      <w:lvlText w:val="•"/>
      <w:lvlJc w:val="left"/>
      <w:pPr>
        <w:tabs>
          <w:tab w:val="num" w:pos="1080"/>
        </w:tabs>
        <w:ind w:left="1080" w:hanging="360"/>
      </w:pPr>
      <w:rPr>
        <w:rFonts w:ascii="Arial" w:hAnsi="Arial" w:hint="default"/>
      </w:rPr>
    </w:lvl>
    <w:lvl w:ilvl="2" w:tplc="767AB3D6" w:tentative="1">
      <w:start w:val="1"/>
      <w:numFmt w:val="bullet"/>
      <w:lvlText w:val="•"/>
      <w:lvlJc w:val="left"/>
      <w:pPr>
        <w:tabs>
          <w:tab w:val="num" w:pos="1800"/>
        </w:tabs>
        <w:ind w:left="1800" w:hanging="360"/>
      </w:pPr>
      <w:rPr>
        <w:rFonts w:ascii="Arial" w:hAnsi="Arial" w:hint="default"/>
      </w:rPr>
    </w:lvl>
    <w:lvl w:ilvl="3" w:tplc="9300F6B2" w:tentative="1">
      <w:start w:val="1"/>
      <w:numFmt w:val="bullet"/>
      <w:lvlText w:val="•"/>
      <w:lvlJc w:val="left"/>
      <w:pPr>
        <w:tabs>
          <w:tab w:val="num" w:pos="2520"/>
        </w:tabs>
        <w:ind w:left="2520" w:hanging="360"/>
      </w:pPr>
      <w:rPr>
        <w:rFonts w:ascii="Arial" w:hAnsi="Arial" w:hint="default"/>
      </w:rPr>
    </w:lvl>
    <w:lvl w:ilvl="4" w:tplc="D1B000BC" w:tentative="1">
      <w:start w:val="1"/>
      <w:numFmt w:val="bullet"/>
      <w:lvlText w:val="•"/>
      <w:lvlJc w:val="left"/>
      <w:pPr>
        <w:tabs>
          <w:tab w:val="num" w:pos="3240"/>
        </w:tabs>
        <w:ind w:left="3240" w:hanging="360"/>
      </w:pPr>
      <w:rPr>
        <w:rFonts w:ascii="Arial" w:hAnsi="Arial" w:hint="default"/>
      </w:rPr>
    </w:lvl>
    <w:lvl w:ilvl="5" w:tplc="71903602" w:tentative="1">
      <w:start w:val="1"/>
      <w:numFmt w:val="bullet"/>
      <w:lvlText w:val="•"/>
      <w:lvlJc w:val="left"/>
      <w:pPr>
        <w:tabs>
          <w:tab w:val="num" w:pos="3960"/>
        </w:tabs>
        <w:ind w:left="3960" w:hanging="360"/>
      </w:pPr>
      <w:rPr>
        <w:rFonts w:ascii="Arial" w:hAnsi="Arial" w:hint="default"/>
      </w:rPr>
    </w:lvl>
    <w:lvl w:ilvl="6" w:tplc="4394F728" w:tentative="1">
      <w:start w:val="1"/>
      <w:numFmt w:val="bullet"/>
      <w:lvlText w:val="•"/>
      <w:lvlJc w:val="left"/>
      <w:pPr>
        <w:tabs>
          <w:tab w:val="num" w:pos="4680"/>
        </w:tabs>
        <w:ind w:left="4680" w:hanging="360"/>
      </w:pPr>
      <w:rPr>
        <w:rFonts w:ascii="Arial" w:hAnsi="Arial" w:hint="default"/>
      </w:rPr>
    </w:lvl>
    <w:lvl w:ilvl="7" w:tplc="81BA319E" w:tentative="1">
      <w:start w:val="1"/>
      <w:numFmt w:val="bullet"/>
      <w:lvlText w:val="•"/>
      <w:lvlJc w:val="left"/>
      <w:pPr>
        <w:tabs>
          <w:tab w:val="num" w:pos="5400"/>
        </w:tabs>
        <w:ind w:left="5400" w:hanging="360"/>
      </w:pPr>
      <w:rPr>
        <w:rFonts w:ascii="Arial" w:hAnsi="Arial" w:hint="default"/>
      </w:rPr>
    </w:lvl>
    <w:lvl w:ilvl="8" w:tplc="E6F617E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54258D0"/>
    <w:multiLevelType w:val="hybridMultilevel"/>
    <w:tmpl w:val="E9A61FA6"/>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9D24DD"/>
    <w:multiLevelType w:val="hybridMultilevel"/>
    <w:tmpl w:val="B142D4A2"/>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7C8D802">
      <w:start w:val="1"/>
      <w:numFmt w:val="bullet"/>
      <w:lvlText w:val="•"/>
      <w:lvlJc w:val="center"/>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3F6289"/>
    <w:multiLevelType w:val="hybridMultilevel"/>
    <w:tmpl w:val="B68A3E1A"/>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541028"/>
    <w:multiLevelType w:val="hybridMultilevel"/>
    <w:tmpl w:val="23028410"/>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1" w15:restartNumberingAfterBreak="0">
    <w:nsid w:val="71146984"/>
    <w:multiLevelType w:val="hybridMultilevel"/>
    <w:tmpl w:val="92207E4A"/>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8122F74"/>
    <w:multiLevelType w:val="hybridMultilevel"/>
    <w:tmpl w:val="7472CF82"/>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7C8D802">
      <w:start w:val="1"/>
      <w:numFmt w:val="bullet"/>
      <w:lvlText w:val="•"/>
      <w:lvlJc w:val="center"/>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680A6A"/>
    <w:multiLevelType w:val="hybridMultilevel"/>
    <w:tmpl w:val="5C8832FC"/>
    <w:lvl w:ilvl="0" w:tplc="573C04E4">
      <w:start w:val="1"/>
      <w:numFmt w:val="bullet"/>
      <w:lvlText w:val="•"/>
      <w:lvlJc w:val="left"/>
      <w:pPr>
        <w:tabs>
          <w:tab w:val="num" w:pos="360"/>
        </w:tabs>
        <w:ind w:left="360" w:hanging="360"/>
      </w:pPr>
      <w:rPr>
        <w:rFonts w:ascii="Arial" w:hAnsi="Arial" w:hint="default"/>
      </w:rPr>
    </w:lvl>
    <w:lvl w:ilvl="1" w:tplc="1A103A56">
      <w:numFmt w:val="bullet"/>
      <w:lvlText w:val="•"/>
      <w:lvlJc w:val="left"/>
      <w:pPr>
        <w:tabs>
          <w:tab w:val="num" w:pos="1080"/>
        </w:tabs>
        <w:ind w:left="1080" w:hanging="360"/>
      </w:pPr>
      <w:rPr>
        <w:rFonts w:ascii="Arial" w:hAnsi="Arial" w:hint="default"/>
      </w:rPr>
    </w:lvl>
    <w:lvl w:ilvl="2" w:tplc="40E62D96">
      <w:numFmt w:val="bullet"/>
      <w:lvlText w:val="•"/>
      <w:lvlJc w:val="left"/>
      <w:pPr>
        <w:tabs>
          <w:tab w:val="num" w:pos="1800"/>
        </w:tabs>
        <w:ind w:left="1800" w:hanging="360"/>
      </w:pPr>
      <w:rPr>
        <w:rFonts w:ascii="Arial" w:hAnsi="Arial" w:hint="default"/>
      </w:rPr>
    </w:lvl>
    <w:lvl w:ilvl="3" w:tplc="634AA108">
      <w:numFmt w:val="bullet"/>
      <w:lvlText w:val="•"/>
      <w:lvlJc w:val="left"/>
      <w:pPr>
        <w:tabs>
          <w:tab w:val="num" w:pos="2520"/>
        </w:tabs>
        <w:ind w:left="2520" w:hanging="360"/>
      </w:pPr>
      <w:rPr>
        <w:rFonts w:ascii="Arial" w:hAnsi="Arial" w:hint="default"/>
      </w:rPr>
    </w:lvl>
    <w:lvl w:ilvl="4" w:tplc="1A2C682E" w:tentative="1">
      <w:start w:val="1"/>
      <w:numFmt w:val="bullet"/>
      <w:lvlText w:val="•"/>
      <w:lvlJc w:val="left"/>
      <w:pPr>
        <w:tabs>
          <w:tab w:val="num" w:pos="3240"/>
        </w:tabs>
        <w:ind w:left="3240" w:hanging="360"/>
      </w:pPr>
      <w:rPr>
        <w:rFonts w:ascii="Arial" w:hAnsi="Arial" w:hint="default"/>
      </w:rPr>
    </w:lvl>
    <w:lvl w:ilvl="5" w:tplc="20665C1A" w:tentative="1">
      <w:start w:val="1"/>
      <w:numFmt w:val="bullet"/>
      <w:lvlText w:val="•"/>
      <w:lvlJc w:val="left"/>
      <w:pPr>
        <w:tabs>
          <w:tab w:val="num" w:pos="3960"/>
        </w:tabs>
        <w:ind w:left="3960" w:hanging="360"/>
      </w:pPr>
      <w:rPr>
        <w:rFonts w:ascii="Arial" w:hAnsi="Arial" w:hint="default"/>
      </w:rPr>
    </w:lvl>
    <w:lvl w:ilvl="6" w:tplc="BED69AE8" w:tentative="1">
      <w:start w:val="1"/>
      <w:numFmt w:val="bullet"/>
      <w:lvlText w:val="•"/>
      <w:lvlJc w:val="left"/>
      <w:pPr>
        <w:tabs>
          <w:tab w:val="num" w:pos="4680"/>
        </w:tabs>
        <w:ind w:left="4680" w:hanging="360"/>
      </w:pPr>
      <w:rPr>
        <w:rFonts w:ascii="Arial" w:hAnsi="Arial" w:hint="default"/>
      </w:rPr>
    </w:lvl>
    <w:lvl w:ilvl="7" w:tplc="4D1235A4" w:tentative="1">
      <w:start w:val="1"/>
      <w:numFmt w:val="bullet"/>
      <w:lvlText w:val="•"/>
      <w:lvlJc w:val="left"/>
      <w:pPr>
        <w:tabs>
          <w:tab w:val="num" w:pos="5400"/>
        </w:tabs>
        <w:ind w:left="5400" w:hanging="360"/>
      </w:pPr>
      <w:rPr>
        <w:rFonts w:ascii="Arial" w:hAnsi="Arial" w:hint="default"/>
      </w:rPr>
    </w:lvl>
    <w:lvl w:ilvl="8" w:tplc="4872BC24" w:tentative="1">
      <w:start w:val="1"/>
      <w:numFmt w:val="bullet"/>
      <w:lvlText w:val="•"/>
      <w:lvlJc w:val="left"/>
      <w:pPr>
        <w:tabs>
          <w:tab w:val="num" w:pos="6120"/>
        </w:tabs>
        <w:ind w:left="6120" w:hanging="360"/>
      </w:pPr>
      <w:rPr>
        <w:rFonts w:ascii="Arial" w:hAnsi="Arial" w:hint="default"/>
      </w:rPr>
    </w:lvl>
  </w:abstractNum>
  <w:num w:numId="1">
    <w:abstractNumId w:val="22"/>
  </w:num>
  <w:num w:numId="2">
    <w:abstractNumId w:val="4"/>
  </w:num>
  <w:num w:numId="3">
    <w:abstractNumId w:val="20"/>
  </w:num>
  <w:num w:numId="4">
    <w:abstractNumId w:val="1"/>
  </w:num>
  <w:num w:numId="5">
    <w:abstractNumId w:val="24"/>
  </w:num>
  <w:num w:numId="6">
    <w:abstractNumId w:val="0"/>
  </w:num>
  <w:num w:numId="7">
    <w:abstractNumId w:val="3"/>
  </w:num>
  <w:num w:numId="8">
    <w:abstractNumId w:val="11"/>
  </w:num>
  <w:num w:numId="9">
    <w:abstractNumId w:val="2"/>
  </w:num>
  <w:num w:numId="10">
    <w:abstractNumId w:val="15"/>
  </w:num>
  <w:num w:numId="11">
    <w:abstractNumId w:val="5"/>
  </w:num>
  <w:num w:numId="12">
    <w:abstractNumId w:val="21"/>
  </w:num>
  <w:num w:numId="13">
    <w:abstractNumId w:val="12"/>
  </w:num>
  <w:num w:numId="14">
    <w:abstractNumId w:val="13"/>
  </w:num>
  <w:num w:numId="15">
    <w:abstractNumId w:val="8"/>
  </w:num>
  <w:num w:numId="16">
    <w:abstractNumId w:val="17"/>
  </w:num>
  <w:num w:numId="17">
    <w:abstractNumId w:val="14"/>
  </w:num>
  <w:num w:numId="18">
    <w:abstractNumId w:val="9"/>
  </w:num>
  <w:num w:numId="19">
    <w:abstractNumId w:val="16"/>
  </w:num>
  <w:num w:numId="20">
    <w:abstractNumId w:val="18"/>
  </w:num>
  <w:num w:numId="21">
    <w:abstractNumId w:val="7"/>
  </w:num>
  <w:num w:numId="22">
    <w:abstractNumId w:val="10"/>
  </w:num>
  <w:num w:numId="23">
    <w:abstractNumId w:val="6"/>
  </w:num>
  <w:num w:numId="24">
    <w:abstractNumId w:val="19"/>
  </w:num>
  <w:num w:numId="25">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10A1"/>
    <w:rsid w:val="000114F6"/>
    <w:rsid w:val="000118D5"/>
    <w:rsid w:val="00011D87"/>
    <w:rsid w:val="00011EB7"/>
    <w:rsid w:val="00012498"/>
    <w:rsid w:val="00012645"/>
    <w:rsid w:val="00012F68"/>
    <w:rsid w:val="000131DD"/>
    <w:rsid w:val="00013CA4"/>
    <w:rsid w:val="0001452D"/>
    <w:rsid w:val="000146DA"/>
    <w:rsid w:val="00014D25"/>
    <w:rsid w:val="00015080"/>
    <w:rsid w:val="000153B6"/>
    <w:rsid w:val="00015495"/>
    <w:rsid w:val="00015716"/>
    <w:rsid w:val="00015779"/>
    <w:rsid w:val="0001577C"/>
    <w:rsid w:val="0001686D"/>
    <w:rsid w:val="00017051"/>
    <w:rsid w:val="00017D45"/>
    <w:rsid w:val="00020096"/>
    <w:rsid w:val="00021E70"/>
    <w:rsid w:val="00021FAA"/>
    <w:rsid w:val="00022E95"/>
    <w:rsid w:val="00022ECE"/>
    <w:rsid w:val="00023769"/>
    <w:rsid w:val="0002380B"/>
    <w:rsid w:val="00023AD3"/>
    <w:rsid w:val="0002424C"/>
    <w:rsid w:val="000243F4"/>
    <w:rsid w:val="00024D97"/>
    <w:rsid w:val="00025909"/>
    <w:rsid w:val="00025EF6"/>
    <w:rsid w:val="0002608D"/>
    <w:rsid w:val="0002649D"/>
    <w:rsid w:val="000267E9"/>
    <w:rsid w:val="00026B95"/>
    <w:rsid w:val="000272EA"/>
    <w:rsid w:val="0002730A"/>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7604"/>
    <w:rsid w:val="00037AE0"/>
    <w:rsid w:val="00040426"/>
    <w:rsid w:val="00040567"/>
    <w:rsid w:val="00040928"/>
    <w:rsid w:val="00040FA1"/>
    <w:rsid w:val="000418AD"/>
    <w:rsid w:val="000426B6"/>
    <w:rsid w:val="00043405"/>
    <w:rsid w:val="0004428E"/>
    <w:rsid w:val="000447AD"/>
    <w:rsid w:val="00044C54"/>
    <w:rsid w:val="0004504E"/>
    <w:rsid w:val="000455FD"/>
    <w:rsid w:val="00046E25"/>
    <w:rsid w:val="00047D3F"/>
    <w:rsid w:val="0005009D"/>
    <w:rsid w:val="00050D7E"/>
    <w:rsid w:val="0005128E"/>
    <w:rsid w:val="000525DB"/>
    <w:rsid w:val="00052BCF"/>
    <w:rsid w:val="00053AF7"/>
    <w:rsid w:val="00053FDE"/>
    <w:rsid w:val="000540F5"/>
    <w:rsid w:val="00054972"/>
    <w:rsid w:val="00054A63"/>
    <w:rsid w:val="00054D73"/>
    <w:rsid w:val="000550B3"/>
    <w:rsid w:val="000552E2"/>
    <w:rsid w:val="00055B86"/>
    <w:rsid w:val="00055FFB"/>
    <w:rsid w:val="00056D3E"/>
    <w:rsid w:val="00057B41"/>
    <w:rsid w:val="0006017F"/>
    <w:rsid w:val="00060352"/>
    <w:rsid w:val="0006059B"/>
    <w:rsid w:val="0006141F"/>
    <w:rsid w:val="000618D3"/>
    <w:rsid w:val="00062D76"/>
    <w:rsid w:val="00062DFE"/>
    <w:rsid w:val="00062F14"/>
    <w:rsid w:val="000636E3"/>
    <w:rsid w:val="0006377F"/>
    <w:rsid w:val="00063D1E"/>
    <w:rsid w:val="00063EB5"/>
    <w:rsid w:val="00064B6A"/>
    <w:rsid w:val="00064C34"/>
    <w:rsid w:val="00065346"/>
    <w:rsid w:val="000654FB"/>
    <w:rsid w:val="00065C5E"/>
    <w:rsid w:val="000667D0"/>
    <w:rsid w:val="000672C4"/>
    <w:rsid w:val="000672D3"/>
    <w:rsid w:val="000675B5"/>
    <w:rsid w:val="00067CDB"/>
    <w:rsid w:val="00067CF1"/>
    <w:rsid w:val="00070807"/>
    <w:rsid w:val="0007094F"/>
    <w:rsid w:val="00070BA2"/>
    <w:rsid w:val="000710E3"/>
    <w:rsid w:val="000716D7"/>
    <w:rsid w:val="00071C10"/>
    <w:rsid w:val="00071F8A"/>
    <w:rsid w:val="000720DF"/>
    <w:rsid w:val="00072F07"/>
    <w:rsid w:val="0007369B"/>
    <w:rsid w:val="0007423E"/>
    <w:rsid w:val="000749D0"/>
    <w:rsid w:val="00074F32"/>
    <w:rsid w:val="0007592F"/>
    <w:rsid w:val="00076783"/>
    <w:rsid w:val="000769F0"/>
    <w:rsid w:val="000772B6"/>
    <w:rsid w:val="000775E2"/>
    <w:rsid w:val="000810E8"/>
    <w:rsid w:val="000814B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A14"/>
    <w:rsid w:val="000C3D14"/>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77CE"/>
    <w:rsid w:val="000D7F8C"/>
    <w:rsid w:val="000E0453"/>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BA2"/>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299C"/>
    <w:rsid w:val="00112A17"/>
    <w:rsid w:val="00112E49"/>
    <w:rsid w:val="001132EC"/>
    <w:rsid w:val="001134F3"/>
    <w:rsid w:val="00113C80"/>
    <w:rsid w:val="001142B9"/>
    <w:rsid w:val="0011471B"/>
    <w:rsid w:val="00114D73"/>
    <w:rsid w:val="00114E18"/>
    <w:rsid w:val="001154C6"/>
    <w:rsid w:val="00115AE4"/>
    <w:rsid w:val="00115BA5"/>
    <w:rsid w:val="00116240"/>
    <w:rsid w:val="001165B4"/>
    <w:rsid w:val="00116AD3"/>
    <w:rsid w:val="00116B94"/>
    <w:rsid w:val="001177B8"/>
    <w:rsid w:val="0011791A"/>
    <w:rsid w:val="00117B58"/>
    <w:rsid w:val="001209D0"/>
    <w:rsid w:val="00120A7C"/>
    <w:rsid w:val="00120BB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7107"/>
    <w:rsid w:val="0013763D"/>
    <w:rsid w:val="001377E5"/>
    <w:rsid w:val="001379AE"/>
    <w:rsid w:val="00137D9A"/>
    <w:rsid w:val="001405BF"/>
    <w:rsid w:val="00140657"/>
    <w:rsid w:val="00140ACE"/>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8A6"/>
    <w:rsid w:val="00157515"/>
    <w:rsid w:val="001576E8"/>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5304"/>
    <w:rsid w:val="00185BF8"/>
    <w:rsid w:val="00186291"/>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E3"/>
    <w:rsid w:val="001C1067"/>
    <w:rsid w:val="001C11B8"/>
    <w:rsid w:val="001C1B05"/>
    <w:rsid w:val="001C1C19"/>
    <w:rsid w:val="001C1D78"/>
    <w:rsid w:val="001C22DE"/>
    <w:rsid w:val="001C446E"/>
    <w:rsid w:val="001C459D"/>
    <w:rsid w:val="001C4CE9"/>
    <w:rsid w:val="001C4D64"/>
    <w:rsid w:val="001C5C89"/>
    <w:rsid w:val="001C6264"/>
    <w:rsid w:val="001C6525"/>
    <w:rsid w:val="001C6B5F"/>
    <w:rsid w:val="001C7AE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893"/>
    <w:rsid w:val="001E1A49"/>
    <w:rsid w:val="001E1DE4"/>
    <w:rsid w:val="001E27B6"/>
    <w:rsid w:val="001E3124"/>
    <w:rsid w:val="001E410B"/>
    <w:rsid w:val="001E437D"/>
    <w:rsid w:val="001E4400"/>
    <w:rsid w:val="001E4CDA"/>
    <w:rsid w:val="001E5634"/>
    <w:rsid w:val="001E6BEA"/>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6FA"/>
    <w:rsid w:val="001F4E01"/>
    <w:rsid w:val="001F50C2"/>
    <w:rsid w:val="001F56A4"/>
    <w:rsid w:val="001F5764"/>
    <w:rsid w:val="001F6523"/>
    <w:rsid w:val="001F68C3"/>
    <w:rsid w:val="001F77DB"/>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775"/>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7B6"/>
    <w:rsid w:val="00271DD9"/>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50C"/>
    <w:rsid w:val="002B17DE"/>
    <w:rsid w:val="002B19B1"/>
    <w:rsid w:val="002B1A18"/>
    <w:rsid w:val="002B1D0E"/>
    <w:rsid w:val="002B1D3A"/>
    <w:rsid w:val="002B23E7"/>
    <w:rsid w:val="002B242D"/>
    <w:rsid w:val="002B36C8"/>
    <w:rsid w:val="002B387E"/>
    <w:rsid w:val="002B4B30"/>
    <w:rsid w:val="002B5AD1"/>
    <w:rsid w:val="002B6CCE"/>
    <w:rsid w:val="002B6DCC"/>
    <w:rsid w:val="002B73C3"/>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4F29"/>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AE2"/>
    <w:rsid w:val="002D7215"/>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5B9F"/>
    <w:rsid w:val="002F620C"/>
    <w:rsid w:val="002F6819"/>
    <w:rsid w:val="002F6993"/>
    <w:rsid w:val="002F6CF0"/>
    <w:rsid w:val="002F6FE4"/>
    <w:rsid w:val="002F75CA"/>
    <w:rsid w:val="002F77F9"/>
    <w:rsid w:val="002F798A"/>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836"/>
    <w:rsid w:val="00326AE6"/>
    <w:rsid w:val="00326C60"/>
    <w:rsid w:val="00326F0C"/>
    <w:rsid w:val="00327808"/>
    <w:rsid w:val="00330770"/>
    <w:rsid w:val="00330917"/>
    <w:rsid w:val="00330C0C"/>
    <w:rsid w:val="00330D17"/>
    <w:rsid w:val="003312F7"/>
    <w:rsid w:val="00331350"/>
    <w:rsid w:val="003313A7"/>
    <w:rsid w:val="0033193C"/>
    <w:rsid w:val="00331E9C"/>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81C"/>
    <w:rsid w:val="00350CF8"/>
    <w:rsid w:val="003515D5"/>
    <w:rsid w:val="003517D8"/>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57"/>
    <w:rsid w:val="00382DEE"/>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9AB"/>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611A"/>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408E"/>
    <w:rsid w:val="003E4B10"/>
    <w:rsid w:val="003E4DB9"/>
    <w:rsid w:val="003E4F90"/>
    <w:rsid w:val="003E500C"/>
    <w:rsid w:val="003E5371"/>
    <w:rsid w:val="003E54C9"/>
    <w:rsid w:val="003E5967"/>
    <w:rsid w:val="003E615C"/>
    <w:rsid w:val="003E6DF0"/>
    <w:rsid w:val="003E7DF4"/>
    <w:rsid w:val="003F047A"/>
    <w:rsid w:val="003F0641"/>
    <w:rsid w:val="003F065B"/>
    <w:rsid w:val="003F1813"/>
    <w:rsid w:val="003F204F"/>
    <w:rsid w:val="003F2256"/>
    <w:rsid w:val="003F2313"/>
    <w:rsid w:val="003F287F"/>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D5"/>
    <w:rsid w:val="0041629A"/>
    <w:rsid w:val="0041641F"/>
    <w:rsid w:val="00416871"/>
    <w:rsid w:val="00416B9D"/>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703B"/>
    <w:rsid w:val="004273B1"/>
    <w:rsid w:val="00427775"/>
    <w:rsid w:val="0043080B"/>
    <w:rsid w:val="00430B4A"/>
    <w:rsid w:val="00431CB6"/>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694"/>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E4A"/>
    <w:rsid w:val="00451FB7"/>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D54"/>
    <w:rsid w:val="004652C0"/>
    <w:rsid w:val="004654D9"/>
    <w:rsid w:val="004658A6"/>
    <w:rsid w:val="00467A78"/>
    <w:rsid w:val="0047115A"/>
    <w:rsid w:val="00471172"/>
    <w:rsid w:val="0047150B"/>
    <w:rsid w:val="004715E9"/>
    <w:rsid w:val="0047228B"/>
    <w:rsid w:val="0047279F"/>
    <w:rsid w:val="004728E6"/>
    <w:rsid w:val="00472A17"/>
    <w:rsid w:val="00472ACD"/>
    <w:rsid w:val="00472B48"/>
    <w:rsid w:val="0047370E"/>
    <w:rsid w:val="0047406B"/>
    <w:rsid w:val="00474982"/>
    <w:rsid w:val="00474A69"/>
    <w:rsid w:val="00474DC0"/>
    <w:rsid w:val="00474E58"/>
    <w:rsid w:val="00474EFD"/>
    <w:rsid w:val="0047523D"/>
    <w:rsid w:val="0047543A"/>
    <w:rsid w:val="00477499"/>
    <w:rsid w:val="00477A0B"/>
    <w:rsid w:val="00477BA2"/>
    <w:rsid w:val="00477C7A"/>
    <w:rsid w:val="00477E01"/>
    <w:rsid w:val="004803ED"/>
    <w:rsid w:val="00481686"/>
    <w:rsid w:val="0048179A"/>
    <w:rsid w:val="00481853"/>
    <w:rsid w:val="00481CD9"/>
    <w:rsid w:val="00482BD4"/>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D8F"/>
    <w:rsid w:val="00490E8C"/>
    <w:rsid w:val="00490F5A"/>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F6"/>
    <w:rsid w:val="004A14E4"/>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40C7"/>
    <w:rsid w:val="004B44DD"/>
    <w:rsid w:val="004B4965"/>
    <w:rsid w:val="004B4AF5"/>
    <w:rsid w:val="004B4B90"/>
    <w:rsid w:val="004B5E8A"/>
    <w:rsid w:val="004B6115"/>
    <w:rsid w:val="004B6215"/>
    <w:rsid w:val="004B6BEE"/>
    <w:rsid w:val="004B6DD8"/>
    <w:rsid w:val="004B6F54"/>
    <w:rsid w:val="004B7A25"/>
    <w:rsid w:val="004B7AAF"/>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DAD"/>
    <w:rsid w:val="004F284B"/>
    <w:rsid w:val="004F29A1"/>
    <w:rsid w:val="004F30F5"/>
    <w:rsid w:val="004F36AD"/>
    <w:rsid w:val="004F3C21"/>
    <w:rsid w:val="004F3FF0"/>
    <w:rsid w:val="004F46ED"/>
    <w:rsid w:val="004F4A2D"/>
    <w:rsid w:val="004F51A2"/>
    <w:rsid w:val="004F523D"/>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4AE"/>
    <w:rsid w:val="00515861"/>
    <w:rsid w:val="005158BA"/>
    <w:rsid w:val="00515D58"/>
    <w:rsid w:val="0051695A"/>
    <w:rsid w:val="00516CF5"/>
    <w:rsid w:val="00516F6C"/>
    <w:rsid w:val="00517739"/>
    <w:rsid w:val="00517A05"/>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B9F"/>
    <w:rsid w:val="00542A2C"/>
    <w:rsid w:val="00542B98"/>
    <w:rsid w:val="0054354C"/>
    <w:rsid w:val="00543D1D"/>
    <w:rsid w:val="00543EDB"/>
    <w:rsid w:val="00544468"/>
    <w:rsid w:val="00544852"/>
    <w:rsid w:val="00544D08"/>
    <w:rsid w:val="00545374"/>
    <w:rsid w:val="005453A4"/>
    <w:rsid w:val="0054549B"/>
    <w:rsid w:val="00546F0E"/>
    <w:rsid w:val="00546F3B"/>
    <w:rsid w:val="00547041"/>
    <w:rsid w:val="00547AC0"/>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ACA"/>
    <w:rsid w:val="00560B8E"/>
    <w:rsid w:val="00560E0D"/>
    <w:rsid w:val="00561643"/>
    <w:rsid w:val="005617C0"/>
    <w:rsid w:val="00561908"/>
    <w:rsid w:val="00562038"/>
    <w:rsid w:val="0056246D"/>
    <w:rsid w:val="00562595"/>
    <w:rsid w:val="00562731"/>
    <w:rsid w:val="00562AF8"/>
    <w:rsid w:val="0056410B"/>
    <w:rsid w:val="00564898"/>
    <w:rsid w:val="00564A83"/>
    <w:rsid w:val="0056567E"/>
    <w:rsid w:val="00566162"/>
    <w:rsid w:val="00566C87"/>
    <w:rsid w:val="00567643"/>
    <w:rsid w:val="005678A2"/>
    <w:rsid w:val="00567F02"/>
    <w:rsid w:val="00571921"/>
    <w:rsid w:val="00571B51"/>
    <w:rsid w:val="00571D3F"/>
    <w:rsid w:val="0057306B"/>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B"/>
    <w:rsid w:val="005818A8"/>
    <w:rsid w:val="0058273F"/>
    <w:rsid w:val="005829ED"/>
    <w:rsid w:val="00582E0B"/>
    <w:rsid w:val="00583A62"/>
    <w:rsid w:val="005843F9"/>
    <w:rsid w:val="005847CC"/>
    <w:rsid w:val="0058524B"/>
    <w:rsid w:val="00585656"/>
    <w:rsid w:val="005856E6"/>
    <w:rsid w:val="00585A4E"/>
    <w:rsid w:val="0058674D"/>
    <w:rsid w:val="00586A5C"/>
    <w:rsid w:val="0058724C"/>
    <w:rsid w:val="00587AFD"/>
    <w:rsid w:val="00590539"/>
    <w:rsid w:val="0059067F"/>
    <w:rsid w:val="00590829"/>
    <w:rsid w:val="00590C1D"/>
    <w:rsid w:val="00590E8C"/>
    <w:rsid w:val="005913E3"/>
    <w:rsid w:val="00591FC8"/>
    <w:rsid w:val="00592173"/>
    <w:rsid w:val="00592584"/>
    <w:rsid w:val="00592678"/>
    <w:rsid w:val="00592A2A"/>
    <w:rsid w:val="0059309B"/>
    <w:rsid w:val="005935C5"/>
    <w:rsid w:val="00594241"/>
    <w:rsid w:val="0059438E"/>
    <w:rsid w:val="00594D95"/>
    <w:rsid w:val="005950E5"/>
    <w:rsid w:val="005952DF"/>
    <w:rsid w:val="005957CF"/>
    <w:rsid w:val="00595E6C"/>
    <w:rsid w:val="00595E7C"/>
    <w:rsid w:val="00596544"/>
    <w:rsid w:val="00596D80"/>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9B4"/>
    <w:rsid w:val="005B536B"/>
    <w:rsid w:val="005B5792"/>
    <w:rsid w:val="005B589F"/>
    <w:rsid w:val="005B59C9"/>
    <w:rsid w:val="005B5DF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1044"/>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F07"/>
    <w:rsid w:val="005F7816"/>
    <w:rsid w:val="005F7AD8"/>
    <w:rsid w:val="006017EB"/>
    <w:rsid w:val="006024E0"/>
    <w:rsid w:val="00602807"/>
    <w:rsid w:val="00603DA4"/>
    <w:rsid w:val="00603FCA"/>
    <w:rsid w:val="006045DE"/>
    <w:rsid w:val="00604F42"/>
    <w:rsid w:val="0060511F"/>
    <w:rsid w:val="00605537"/>
    <w:rsid w:val="00606004"/>
    <w:rsid w:val="0060618C"/>
    <w:rsid w:val="00606201"/>
    <w:rsid w:val="00606399"/>
    <w:rsid w:val="00606C75"/>
    <w:rsid w:val="00606FC0"/>
    <w:rsid w:val="006102AB"/>
    <w:rsid w:val="00610936"/>
    <w:rsid w:val="00611657"/>
    <w:rsid w:val="0061181D"/>
    <w:rsid w:val="006125AC"/>
    <w:rsid w:val="00612BCB"/>
    <w:rsid w:val="00612D15"/>
    <w:rsid w:val="00612E55"/>
    <w:rsid w:val="006135AB"/>
    <w:rsid w:val="00613CFF"/>
    <w:rsid w:val="0061481E"/>
    <w:rsid w:val="00614EE3"/>
    <w:rsid w:val="0061514E"/>
    <w:rsid w:val="00615900"/>
    <w:rsid w:val="00615BF5"/>
    <w:rsid w:val="006169D9"/>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F5"/>
    <w:rsid w:val="00631F34"/>
    <w:rsid w:val="00631FEA"/>
    <w:rsid w:val="00632593"/>
    <w:rsid w:val="0063293F"/>
    <w:rsid w:val="00633E30"/>
    <w:rsid w:val="00633EA6"/>
    <w:rsid w:val="006341BB"/>
    <w:rsid w:val="0063460E"/>
    <w:rsid w:val="00634844"/>
    <w:rsid w:val="00635494"/>
    <w:rsid w:val="00635540"/>
    <w:rsid w:val="00635698"/>
    <w:rsid w:val="006358DD"/>
    <w:rsid w:val="00635D03"/>
    <w:rsid w:val="006362EA"/>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FC1"/>
    <w:rsid w:val="006830C5"/>
    <w:rsid w:val="00683410"/>
    <w:rsid w:val="0068344F"/>
    <w:rsid w:val="00684373"/>
    <w:rsid w:val="00685247"/>
    <w:rsid w:val="006857C7"/>
    <w:rsid w:val="00686024"/>
    <w:rsid w:val="00686491"/>
    <w:rsid w:val="00687C21"/>
    <w:rsid w:val="006910E0"/>
    <w:rsid w:val="00692030"/>
    <w:rsid w:val="006921FA"/>
    <w:rsid w:val="0069254B"/>
    <w:rsid w:val="00692A22"/>
    <w:rsid w:val="00692EFA"/>
    <w:rsid w:val="0069348A"/>
    <w:rsid w:val="00693C07"/>
    <w:rsid w:val="00693DDF"/>
    <w:rsid w:val="00694074"/>
    <w:rsid w:val="00694DE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F4E"/>
    <w:rsid w:val="006E5115"/>
    <w:rsid w:val="006E518D"/>
    <w:rsid w:val="006E52B4"/>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2068B"/>
    <w:rsid w:val="0072091B"/>
    <w:rsid w:val="007209C1"/>
    <w:rsid w:val="00721862"/>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1F6"/>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3577"/>
    <w:rsid w:val="0074359B"/>
    <w:rsid w:val="00743995"/>
    <w:rsid w:val="00743EC0"/>
    <w:rsid w:val="007440B6"/>
    <w:rsid w:val="00745D38"/>
    <w:rsid w:val="0074623A"/>
    <w:rsid w:val="007464D8"/>
    <w:rsid w:val="00747BF5"/>
    <w:rsid w:val="0075073E"/>
    <w:rsid w:val="0075091B"/>
    <w:rsid w:val="00750952"/>
    <w:rsid w:val="00750FF0"/>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61FD"/>
    <w:rsid w:val="007762AC"/>
    <w:rsid w:val="0077695A"/>
    <w:rsid w:val="00780EAB"/>
    <w:rsid w:val="007814F0"/>
    <w:rsid w:val="007816F7"/>
    <w:rsid w:val="00781B73"/>
    <w:rsid w:val="00782279"/>
    <w:rsid w:val="00782393"/>
    <w:rsid w:val="007828AD"/>
    <w:rsid w:val="00782A18"/>
    <w:rsid w:val="00782C0F"/>
    <w:rsid w:val="00784057"/>
    <w:rsid w:val="007844D5"/>
    <w:rsid w:val="00784785"/>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A011D"/>
    <w:rsid w:val="007A026C"/>
    <w:rsid w:val="007A0731"/>
    <w:rsid w:val="007A17E0"/>
    <w:rsid w:val="007A18A6"/>
    <w:rsid w:val="007A2C7F"/>
    <w:rsid w:val="007A3239"/>
    <w:rsid w:val="007A372D"/>
    <w:rsid w:val="007A3CF5"/>
    <w:rsid w:val="007A4673"/>
    <w:rsid w:val="007A471C"/>
    <w:rsid w:val="007A4815"/>
    <w:rsid w:val="007A56CB"/>
    <w:rsid w:val="007A59A8"/>
    <w:rsid w:val="007A6182"/>
    <w:rsid w:val="007A622A"/>
    <w:rsid w:val="007A6D47"/>
    <w:rsid w:val="007A797D"/>
    <w:rsid w:val="007B0411"/>
    <w:rsid w:val="007B05E0"/>
    <w:rsid w:val="007B062B"/>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886"/>
    <w:rsid w:val="007C0B4D"/>
    <w:rsid w:val="007C14AB"/>
    <w:rsid w:val="007C1791"/>
    <w:rsid w:val="007C1C5F"/>
    <w:rsid w:val="007C2473"/>
    <w:rsid w:val="007C29BF"/>
    <w:rsid w:val="007C2D95"/>
    <w:rsid w:val="007C34B8"/>
    <w:rsid w:val="007C3504"/>
    <w:rsid w:val="007C3ABD"/>
    <w:rsid w:val="007C3F3E"/>
    <w:rsid w:val="007C481F"/>
    <w:rsid w:val="007C5255"/>
    <w:rsid w:val="007C531C"/>
    <w:rsid w:val="007C5E5F"/>
    <w:rsid w:val="007C6027"/>
    <w:rsid w:val="007C628D"/>
    <w:rsid w:val="007C62B1"/>
    <w:rsid w:val="007C7029"/>
    <w:rsid w:val="007C76B3"/>
    <w:rsid w:val="007C787C"/>
    <w:rsid w:val="007D034D"/>
    <w:rsid w:val="007D088D"/>
    <w:rsid w:val="007D10CC"/>
    <w:rsid w:val="007D26D9"/>
    <w:rsid w:val="007D2EFA"/>
    <w:rsid w:val="007D3830"/>
    <w:rsid w:val="007D3928"/>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3E31"/>
    <w:rsid w:val="008444C6"/>
    <w:rsid w:val="0084482D"/>
    <w:rsid w:val="00844908"/>
    <w:rsid w:val="00845010"/>
    <w:rsid w:val="00845082"/>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C5C"/>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6C20"/>
    <w:rsid w:val="00897111"/>
    <w:rsid w:val="00897274"/>
    <w:rsid w:val="00897A76"/>
    <w:rsid w:val="00897D68"/>
    <w:rsid w:val="00897F4F"/>
    <w:rsid w:val="008A26C4"/>
    <w:rsid w:val="008A2B0B"/>
    <w:rsid w:val="008A307B"/>
    <w:rsid w:val="008A3492"/>
    <w:rsid w:val="008A4784"/>
    <w:rsid w:val="008A5913"/>
    <w:rsid w:val="008A5C2E"/>
    <w:rsid w:val="008A6B19"/>
    <w:rsid w:val="008A71AC"/>
    <w:rsid w:val="008A722F"/>
    <w:rsid w:val="008A7539"/>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E05"/>
    <w:rsid w:val="008F14CD"/>
    <w:rsid w:val="008F2559"/>
    <w:rsid w:val="008F25AF"/>
    <w:rsid w:val="008F2931"/>
    <w:rsid w:val="008F39C9"/>
    <w:rsid w:val="008F3C83"/>
    <w:rsid w:val="008F408C"/>
    <w:rsid w:val="008F43AD"/>
    <w:rsid w:val="008F4626"/>
    <w:rsid w:val="008F470B"/>
    <w:rsid w:val="008F5377"/>
    <w:rsid w:val="008F55E5"/>
    <w:rsid w:val="008F57DD"/>
    <w:rsid w:val="008F6374"/>
    <w:rsid w:val="008F691C"/>
    <w:rsid w:val="008F691F"/>
    <w:rsid w:val="008F6C85"/>
    <w:rsid w:val="008F72BB"/>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C8"/>
    <w:rsid w:val="009218EF"/>
    <w:rsid w:val="00923369"/>
    <w:rsid w:val="00923907"/>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6C99"/>
    <w:rsid w:val="00956CF3"/>
    <w:rsid w:val="009573A2"/>
    <w:rsid w:val="0095751C"/>
    <w:rsid w:val="009577A6"/>
    <w:rsid w:val="0095795A"/>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67FF7"/>
    <w:rsid w:val="0097022D"/>
    <w:rsid w:val="0097051B"/>
    <w:rsid w:val="009706DD"/>
    <w:rsid w:val="00970CCC"/>
    <w:rsid w:val="0097316D"/>
    <w:rsid w:val="00973955"/>
    <w:rsid w:val="00973AA6"/>
    <w:rsid w:val="0097452D"/>
    <w:rsid w:val="00975BCD"/>
    <w:rsid w:val="00975CE0"/>
    <w:rsid w:val="00975D4E"/>
    <w:rsid w:val="00975E2C"/>
    <w:rsid w:val="00976F18"/>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9B5"/>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548B"/>
    <w:rsid w:val="009A5550"/>
    <w:rsid w:val="009A62A8"/>
    <w:rsid w:val="009A65FC"/>
    <w:rsid w:val="009A663D"/>
    <w:rsid w:val="009A6CC1"/>
    <w:rsid w:val="009A766D"/>
    <w:rsid w:val="009A77F3"/>
    <w:rsid w:val="009A7830"/>
    <w:rsid w:val="009B02DA"/>
    <w:rsid w:val="009B0C27"/>
    <w:rsid w:val="009B228B"/>
    <w:rsid w:val="009B29A2"/>
    <w:rsid w:val="009B2AD4"/>
    <w:rsid w:val="009B37F9"/>
    <w:rsid w:val="009B3F2F"/>
    <w:rsid w:val="009B456D"/>
    <w:rsid w:val="009B4E75"/>
    <w:rsid w:val="009B5890"/>
    <w:rsid w:val="009B5C1B"/>
    <w:rsid w:val="009B64B3"/>
    <w:rsid w:val="009B726E"/>
    <w:rsid w:val="009B76C8"/>
    <w:rsid w:val="009C00C1"/>
    <w:rsid w:val="009C1BDF"/>
    <w:rsid w:val="009C2A94"/>
    <w:rsid w:val="009C30C4"/>
    <w:rsid w:val="009C34E2"/>
    <w:rsid w:val="009C3B7B"/>
    <w:rsid w:val="009C3D38"/>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6D6"/>
    <w:rsid w:val="009D4874"/>
    <w:rsid w:val="009D5334"/>
    <w:rsid w:val="009D53B9"/>
    <w:rsid w:val="009D5C4A"/>
    <w:rsid w:val="009D6B14"/>
    <w:rsid w:val="009D6E48"/>
    <w:rsid w:val="009E011A"/>
    <w:rsid w:val="009E031D"/>
    <w:rsid w:val="009E0C58"/>
    <w:rsid w:val="009E1659"/>
    <w:rsid w:val="009E1668"/>
    <w:rsid w:val="009E1EB7"/>
    <w:rsid w:val="009E1FD2"/>
    <w:rsid w:val="009E32A5"/>
    <w:rsid w:val="009E33F6"/>
    <w:rsid w:val="009E38E6"/>
    <w:rsid w:val="009E4594"/>
    <w:rsid w:val="009E47F5"/>
    <w:rsid w:val="009E4947"/>
    <w:rsid w:val="009E4DEE"/>
    <w:rsid w:val="009E5574"/>
    <w:rsid w:val="009E55CB"/>
    <w:rsid w:val="009E58BC"/>
    <w:rsid w:val="009E5FAC"/>
    <w:rsid w:val="009E6082"/>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B70"/>
    <w:rsid w:val="009F5D4C"/>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7BB"/>
    <w:rsid w:val="00A01AAB"/>
    <w:rsid w:val="00A0252D"/>
    <w:rsid w:val="00A02951"/>
    <w:rsid w:val="00A03D73"/>
    <w:rsid w:val="00A042F0"/>
    <w:rsid w:val="00A0476D"/>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2DAC"/>
    <w:rsid w:val="00A134EC"/>
    <w:rsid w:val="00A13BAF"/>
    <w:rsid w:val="00A1425F"/>
    <w:rsid w:val="00A14526"/>
    <w:rsid w:val="00A14B81"/>
    <w:rsid w:val="00A15053"/>
    <w:rsid w:val="00A153FE"/>
    <w:rsid w:val="00A154B0"/>
    <w:rsid w:val="00A1597B"/>
    <w:rsid w:val="00A15B39"/>
    <w:rsid w:val="00A166F5"/>
    <w:rsid w:val="00A17054"/>
    <w:rsid w:val="00A1763C"/>
    <w:rsid w:val="00A208E7"/>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7205"/>
    <w:rsid w:val="00A27331"/>
    <w:rsid w:val="00A27C2E"/>
    <w:rsid w:val="00A30DEF"/>
    <w:rsid w:val="00A3161B"/>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486"/>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6B4"/>
    <w:rsid w:val="00A74E87"/>
    <w:rsid w:val="00A7546C"/>
    <w:rsid w:val="00A7552C"/>
    <w:rsid w:val="00A75CBF"/>
    <w:rsid w:val="00A764D0"/>
    <w:rsid w:val="00A77237"/>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4CF"/>
    <w:rsid w:val="00A859E8"/>
    <w:rsid w:val="00A85E0C"/>
    <w:rsid w:val="00A85E87"/>
    <w:rsid w:val="00A8613B"/>
    <w:rsid w:val="00A86B52"/>
    <w:rsid w:val="00A86FC4"/>
    <w:rsid w:val="00A87229"/>
    <w:rsid w:val="00A8735A"/>
    <w:rsid w:val="00A87809"/>
    <w:rsid w:val="00A87D7F"/>
    <w:rsid w:val="00A9088E"/>
    <w:rsid w:val="00A914D7"/>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953"/>
    <w:rsid w:val="00AD1CDB"/>
    <w:rsid w:val="00AD1E86"/>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97C"/>
    <w:rsid w:val="00AE1B01"/>
    <w:rsid w:val="00AE2B80"/>
    <w:rsid w:val="00AE33BC"/>
    <w:rsid w:val="00AE3592"/>
    <w:rsid w:val="00AE39D6"/>
    <w:rsid w:val="00AE3DC6"/>
    <w:rsid w:val="00AE3F34"/>
    <w:rsid w:val="00AE429B"/>
    <w:rsid w:val="00AE4E2B"/>
    <w:rsid w:val="00AE513A"/>
    <w:rsid w:val="00AE536D"/>
    <w:rsid w:val="00AE563C"/>
    <w:rsid w:val="00AE5E33"/>
    <w:rsid w:val="00AE7495"/>
    <w:rsid w:val="00AF04D0"/>
    <w:rsid w:val="00AF1315"/>
    <w:rsid w:val="00AF1674"/>
    <w:rsid w:val="00AF1C82"/>
    <w:rsid w:val="00AF1ECD"/>
    <w:rsid w:val="00AF270B"/>
    <w:rsid w:val="00AF2D8F"/>
    <w:rsid w:val="00AF2E8F"/>
    <w:rsid w:val="00AF2F65"/>
    <w:rsid w:val="00AF348F"/>
    <w:rsid w:val="00AF354A"/>
    <w:rsid w:val="00AF38B8"/>
    <w:rsid w:val="00AF3B4D"/>
    <w:rsid w:val="00AF3B75"/>
    <w:rsid w:val="00AF4288"/>
    <w:rsid w:val="00AF4370"/>
    <w:rsid w:val="00AF583C"/>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2168"/>
    <w:rsid w:val="00B02DE2"/>
    <w:rsid w:val="00B03CAF"/>
    <w:rsid w:val="00B040EF"/>
    <w:rsid w:val="00B047DA"/>
    <w:rsid w:val="00B04BA6"/>
    <w:rsid w:val="00B04C6C"/>
    <w:rsid w:val="00B04F30"/>
    <w:rsid w:val="00B04FA9"/>
    <w:rsid w:val="00B05230"/>
    <w:rsid w:val="00B0552F"/>
    <w:rsid w:val="00B06096"/>
    <w:rsid w:val="00B06611"/>
    <w:rsid w:val="00B0673F"/>
    <w:rsid w:val="00B06976"/>
    <w:rsid w:val="00B06BF7"/>
    <w:rsid w:val="00B0741B"/>
    <w:rsid w:val="00B10624"/>
    <w:rsid w:val="00B11C08"/>
    <w:rsid w:val="00B11EDD"/>
    <w:rsid w:val="00B122F0"/>
    <w:rsid w:val="00B1233B"/>
    <w:rsid w:val="00B123BF"/>
    <w:rsid w:val="00B12AB9"/>
    <w:rsid w:val="00B13C39"/>
    <w:rsid w:val="00B13D41"/>
    <w:rsid w:val="00B13F07"/>
    <w:rsid w:val="00B14E10"/>
    <w:rsid w:val="00B170F7"/>
    <w:rsid w:val="00B172AE"/>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612D"/>
    <w:rsid w:val="00B26FCC"/>
    <w:rsid w:val="00B27145"/>
    <w:rsid w:val="00B27610"/>
    <w:rsid w:val="00B278F2"/>
    <w:rsid w:val="00B279BA"/>
    <w:rsid w:val="00B279C4"/>
    <w:rsid w:val="00B27CAA"/>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578"/>
    <w:rsid w:val="00B34CBD"/>
    <w:rsid w:val="00B35E50"/>
    <w:rsid w:val="00B373F5"/>
    <w:rsid w:val="00B377A0"/>
    <w:rsid w:val="00B378CE"/>
    <w:rsid w:val="00B379E6"/>
    <w:rsid w:val="00B37DA9"/>
    <w:rsid w:val="00B37EDD"/>
    <w:rsid w:val="00B40260"/>
    <w:rsid w:val="00B417D6"/>
    <w:rsid w:val="00B41A4C"/>
    <w:rsid w:val="00B420D3"/>
    <w:rsid w:val="00B4223A"/>
    <w:rsid w:val="00B4234C"/>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45C2"/>
    <w:rsid w:val="00B55D8F"/>
    <w:rsid w:val="00B56000"/>
    <w:rsid w:val="00B56391"/>
    <w:rsid w:val="00B56E63"/>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332D"/>
    <w:rsid w:val="00B63895"/>
    <w:rsid w:val="00B63CD1"/>
    <w:rsid w:val="00B64044"/>
    <w:rsid w:val="00B6404E"/>
    <w:rsid w:val="00B64CFB"/>
    <w:rsid w:val="00B65014"/>
    <w:rsid w:val="00B65017"/>
    <w:rsid w:val="00B6551B"/>
    <w:rsid w:val="00B655CD"/>
    <w:rsid w:val="00B65AB8"/>
    <w:rsid w:val="00B66C38"/>
    <w:rsid w:val="00B670F6"/>
    <w:rsid w:val="00B676F7"/>
    <w:rsid w:val="00B67ED2"/>
    <w:rsid w:val="00B67FE4"/>
    <w:rsid w:val="00B70335"/>
    <w:rsid w:val="00B706AA"/>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B"/>
    <w:rsid w:val="00B93A4A"/>
    <w:rsid w:val="00B93D2E"/>
    <w:rsid w:val="00B93FC7"/>
    <w:rsid w:val="00B94394"/>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25C2"/>
    <w:rsid w:val="00BD2BCF"/>
    <w:rsid w:val="00BD2DD3"/>
    <w:rsid w:val="00BD3362"/>
    <w:rsid w:val="00BD37DA"/>
    <w:rsid w:val="00BD3CE0"/>
    <w:rsid w:val="00BD418B"/>
    <w:rsid w:val="00BD4825"/>
    <w:rsid w:val="00BD4A17"/>
    <w:rsid w:val="00BD4B07"/>
    <w:rsid w:val="00BD4C7F"/>
    <w:rsid w:val="00BD567E"/>
    <w:rsid w:val="00BD677A"/>
    <w:rsid w:val="00BD69F5"/>
    <w:rsid w:val="00BD6BF0"/>
    <w:rsid w:val="00BD736B"/>
    <w:rsid w:val="00BE00CF"/>
    <w:rsid w:val="00BE0276"/>
    <w:rsid w:val="00BE0972"/>
    <w:rsid w:val="00BE09F4"/>
    <w:rsid w:val="00BE0C74"/>
    <w:rsid w:val="00BE0F8D"/>
    <w:rsid w:val="00BE0FA4"/>
    <w:rsid w:val="00BE0FF3"/>
    <w:rsid w:val="00BE2F07"/>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ABE"/>
    <w:rsid w:val="00BF6BC9"/>
    <w:rsid w:val="00BF6FA7"/>
    <w:rsid w:val="00BF7104"/>
    <w:rsid w:val="00BF733E"/>
    <w:rsid w:val="00BF7694"/>
    <w:rsid w:val="00C01648"/>
    <w:rsid w:val="00C01D39"/>
    <w:rsid w:val="00C01DD5"/>
    <w:rsid w:val="00C01F2E"/>
    <w:rsid w:val="00C01FAE"/>
    <w:rsid w:val="00C022DF"/>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CC0"/>
    <w:rsid w:val="00C42718"/>
    <w:rsid w:val="00C436A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35C9"/>
    <w:rsid w:val="00C73BB0"/>
    <w:rsid w:val="00C74204"/>
    <w:rsid w:val="00C7429C"/>
    <w:rsid w:val="00C746B9"/>
    <w:rsid w:val="00C74DF0"/>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885"/>
    <w:rsid w:val="00C80A70"/>
    <w:rsid w:val="00C80C89"/>
    <w:rsid w:val="00C80CC4"/>
    <w:rsid w:val="00C80F13"/>
    <w:rsid w:val="00C81EB2"/>
    <w:rsid w:val="00C82C0E"/>
    <w:rsid w:val="00C82DC7"/>
    <w:rsid w:val="00C84141"/>
    <w:rsid w:val="00C8440D"/>
    <w:rsid w:val="00C848AD"/>
    <w:rsid w:val="00C84A84"/>
    <w:rsid w:val="00C84EC9"/>
    <w:rsid w:val="00C84F90"/>
    <w:rsid w:val="00C85084"/>
    <w:rsid w:val="00C8612E"/>
    <w:rsid w:val="00C86E0A"/>
    <w:rsid w:val="00C87218"/>
    <w:rsid w:val="00C874B5"/>
    <w:rsid w:val="00C87664"/>
    <w:rsid w:val="00C90167"/>
    <w:rsid w:val="00C90FD7"/>
    <w:rsid w:val="00C9137B"/>
    <w:rsid w:val="00C91D9C"/>
    <w:rsid w:val="00C91E30"/>
    <w:rsid w:val="00C9249E"/>
    <w:rsid w:val="00C92E1D"/>
    <w:rsid w:val="00C933A0"/>
    <w:rsid w:val="00C941F5"/>
    <w:rsid w:val="00C94786"/>
    <w:rsid w:val="00C9499E"/>
    <w:rsid w:val="00C94E27"/>
    <w:rsid w:val="00C95D96"/>
    <w:rsid w:val="00C95E11"/>
    <w:rsid w:val="00C95F3F"/>
    <w:rsid w:val="00C962D5"/>
    <w:rsid w:val="00C9664E"/>
    <w:rsid w:val="00C96DC0"/>
    <w:rsid w:val="00C970FA"/>
    <w:rsid w:val="00C9780E"/>
    <w:rsid w:val="00C97A17"/>
    <w:rsid w:val="00CA014C"/>
    <w:rsid w:val="00CA01B3"/>
    <w:rsid w:val="00CA03F9"/>
    <w:rsid w:val="00CA04BD"/>
    <w:rsid w:val="00CA16BE"/>
    <w:rsid w:val="00CA17B3"/>
    <w:rsid w:val="00CA1814"/>
    <w:rsid w:val="00CA2778"/>
    <w:rsid w:val="00CA27D5"/>
    <w:rsid w:val="00CA2C61"/>
    <w:rsid w:val="00CA3A99"/>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677"/>
    <w:rsid w:val="00CC42CA"/>
    <w:rsid w:val="00CC43CC"/>
    <w:rsid w:val="00CC52DD"/>
    <w:rsid w:val="00CC52E5"/>
    <w:rsid w:val="00CC533B"/>
    <w:rsid w:val="00CC54ED"/>
    <w:rsid w:val="00CC5891"/>
    <w:rsid w:val="00CC5A05"/>
    <w:rsid w:val="00CC5ADB"/>
    <w:rsid w:val="00CC63B3"/>
    <w:rsid w:val="00CC6BF0"/>
    <w:rsid w:val="00CC7504"/>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72EA"/>
    <w:rsid w:val="00CD72ED"/>
    <w:rsid w:val="00CD7497"/>
    <w:rsid w:val="00CD7F92"/>
    <w:rsid w:val="00CE06C8"/>
    <w:rsid w:val="00CE15A0"/>
    <w:rsid w:val="00CE22EA"/>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FAC"/>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1FF"/>
    <w:rsid w:val="00D11748"/>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9D4"/>
    <w:rsid w:val="00D45D48"/>
    <w:rsid w:val="00D4685B"/>
    <w:rsid w:val="00D468D9"/>
    <w:rsid w:val="00D472DA"/>
    <w:rsid w:val="00D472F8"/>
    <w:rsid w:val="00D50FB8"/>
    <w:rsid w:val="00D51204"/>
    <w:rsid w:val="00D5135F"/>
    <w:rsid w:val="00D52A82"/>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66C6"/>
    <w:rsid w:val="00D66951"/>
    <w:rsid w:val="00D669C7"/>
    <w:rsid w:val="00D67112"/>
    <w:rsid w:val="00D673E2"/>
    <w:rsid w:val="00D67E19"/>
    <w:rsid w:val="00D67EA2"/>
    <w:rsid w:val="00D7007B"/>
    <w:rsid w:val="00D70851"/>
    <w:rsid w:val="00D70FC3"/>
    <w:rsid w:val="00D710C1"/>
    <w:rsid w:val="00D71926"/>
    <w:rsid w:val="00D71AA5"/>
    <w:rsid w:val="00D722B1"/>
    <w:rsid w:val="00D72300"/>
    <w:rsid w:val="00D7288D"/>
    <w:rsid w:val="00D734E3"/>
    <w:rsid w:val="00D7441E"/>
    <w:rsid w:val="00D74E09"/>
    <w:rsid w:val="00D7503C"/>
    <w:rsid w:val="00D752D7"/>
    <w:rsid w:val="00D754D2"/>
    <w:rsid w:val="00D75B45"/>
    <w:rsid w:val="00D75EC9"/>
    <w:rsid w:val="00D766CE"/>
    <w:rsid w:val="00D76AB4"/>
    <w:rsid w:val="00D76B02"/>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3B7D"/>
    <w:rsid w:val="00D84BD2"/>
    <w:rsid w:val="00D8556B"/>
    <w:rsid w:val="00D85ABD"/>
    <w:rsid w:val="00D85CE3"/>
    <w:rsid w:val="00D8748D"/>
    <w:rsid w:val="00D87AFC"/>
    <w:rsid w:val="00D87C09"/>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EFD"/>
    <w:rsid w:val="00DA7F52"/>
    <w:rsid w:val="00DB10A7"/>
    <w:rsid w:val="00DB1B81"/>
    <w:rsid w:val="00DB3259"/>
    <w:rsid w:val="00DB3992"/>
    <w:rsid w:val="00DB3B50"/>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774"/>
    <w:rsid w:val="00DC7E45"/>
    <w:rsid w:val="00DD0340"/>
    <w:rsid w:val="00DD04B3"/>
    <w:rsid w:val="00DD0B29"/>
    <w:rsid w:val="00DD1303"/>
    <w:rsid w:val="00DD1D82"/>
    <w:rsid w:val="00DD2767"/>
    <w:rsid w:val="00DD378A"/>
    <w:rsid w:val="00DD3F9C"/>
    <w:rsid w:val="00DD4A69"/>
    <w:rsid w:val="00DD4AC4"/>
    <w:rsid w:val="00DD4EC2"/>
    <w:rsid w:val="00DD69A8"/>
    <w:rsid w:val="00DD7BE5"/>
    <w:rsid w:val="00DE06FB"/>
    <w:rsid w:val="00DE07D0"/>
    <w:rsid w:val="00DE0F64"/>
    <w:rsid w:val="00DE1018"/>
    <w:rsid w:val="00DE2304"/>
    <w:rsid w:val="00DE2B08"/>
    <w:rsid w:val="00DE33AC"/>
    <w:rsid w:val="00DE33F7"/>
    <w:rsid w:val="00DE5150"/>
    <w:rsid w:val="00DE55EF"/>
    <w:rsid w:val="00DE59F4"/>
    <w:rsid w:val="00DE5BBA"/>
    <w:rsid w:val="00DE5C03"/>
    <w:rsid w:val="00DE66F1"/>
    <w:rsid w:val="00DE6800"/>
    <w:rsid w:val="00DE70F3"/>
    <w:rsid w:val="00DE7C95"/>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A98"/>
    <w:rsid w:val="00E1739C"/>
    <w:rsid w:val="00E1752F"/>
    <w:rsid w:val="00E20951"/>
    <w:rsid w:val="00E21733"/>
    <w:rsid w:val="00E21A0F"/>
    <w:rsid w:val="00E21F4A"/>
    <w:rsid w:val="00E22594"/>
    <w:rsid w:val="00E2261A"/>
    <w:rsid w:val="00E22C49"/>
    <w:rsid w:val="00E22D4C"/>
    <w:rsid w:val="00E232FA"/>
    <w:rsid w:val="00E236B8"/>
    <w:rsid w:val="00E2391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87"/>
    <w:rsid w:val="00E504A0"/>
    <w:rsid w:val="00E511DD"/>
    <w:rsid w:val="00E51324"/>
    <w:rsid w:val="00E51D75"/>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24DB"/>
    <w:rsid w:val="00EB33A7"/>
    <w:rsid w:val="00EB35D8"/>
    <w:rsid w:val="00EB4D56"/>
    <w:rsid w:val="00EB68D2"/>
    <w:rsid w:val="00EB6B2E"/>
    <w:rsid w:val="00EB7212"/>
    <w:rsid w:val="00EB74AD"/>
    <w:rsid w:val="00EB7533"/>
    <w:rsid w:val="00EB7BB4"/>
    <w:rsid w:val="00EB7D0D"/>
    <w:rsid w:val="00EC03E6"/>
    <w:rsid w:val="00EC0D9C"/>
    <w:rsid w:val="00EC0FC2"/>
    <w:rsid w:val="00EC1021"/>
    <w:rsid w:val="00EC1078"/>
    <w:rsid w:val="00EC1488"/>
    <w:rsid w:val="00EC1499"/>
    <w:rsid w:val="00EC204B"/>
    <w:rsid w:val="00EC2859"/>
    <w:rsid w:val="00EC2C7C"/>
    <w:rsid w:val="00EC3065"/>
    <w:rsid w:val="00EC3341"/>
    <w:rsid w:val="00EC378E"/>
    <w:rsid w:val="00EC50C6"/>
    <w:rsid w:val="00EC51BD"/>
    <w:rsid w:val="00EC567C"/>
    <w:rsid w:val="00EC57DA"/>
    <w:rsid w:val="00EC5881"/>
    <w:rsid w:val="00EC5A8A"/>
    <w:rsid w:val="00EC6105"/>
    <w:rsid w:val="00EC67D1"/>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5270"/>
    <w:rsid w:val="00F0531D"/>
    <w:rsid w:val="00F053D8"/>
    <w:rsid w:val="00F058E0"/>
    <w:rsid w:val="00F05972"/>
    <w:rsid w:val="00F06569"/>
    <w:rsid w:val="00F066BF"/>
    <w:rsid w:val="00F07912"/>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C20"/>
    <w:rsid w:val="00F15ECC"/>
    <w:rsid w:val="00F168B2"/>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6D5"/>
    <w:rsid w:val="00F27875"/>
    <w:rsid w:val="00F30494"/>
    <w:rsid w:val="00F3082F"/>
    <w:rsid w:val="00F30AF8"/>
    <w:rsid w:val="00F30B4C"/>
    <w:rsid w:val="00F312F7"/>
    <w:rsid w:val="00F316ED"/>
    <w:rsid w:val="00F31D14"/>
    <w:rsid w:val="00F32A3F"/>
    <w:rsid w:val="00F3348D"/>
    <w:rsid w:val="00F34A4A"/>
    <w:rsid w:val="00F34DA9"/>
    <w:rsid w:val="00F34F3A"/>
    <w:rsid w:val="00F35C29"/>
    <w:rsid w:val="00F36155"/>
    <w:rsid w:val="00F36AB5"/>
    <w:rsid w:val="00F36E68"/>
    <w:rsid w:val="00F36ECD"/>
    <w:rsid w:val="00F374AF"/>
    <w:rsid w:val="00F3788E"/>
    <w:rsid w:val="00F37E71"/>
    <w:rsid w:val="00F400FC"/>
    <w:rsid w:val="00F40986"/>
    <w:rsid w:val="00F40B45"/>
    <w:rsid w:val="00F40F75"/>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6016"/>
    <w:rsid w:val="00F56714"/>
    <w:rsid w:val="00F567E3"/>
    <w:rsid w:val="00F56AFA"/>
    <w:rsid w:val="00F57929"/>
    <w:rsid w:val="00F57F5C"/>
    <w:rsid w:val="00F6010A"/>
    <w:rsid w:val="00F60144"/>
    <w:rsid w:val="00F60653"/>
    <w:rsid w:val="00F60A7A"/>
    <w:rsid w:val="00F60BA4"/>
    <w:rsid w:val="00F614BC"/>
    <w:rsid w:val="00F617A9"/>
    <w:rsid w:val="00F61F2A"/>
    <w:rsid w:val="00F620B9"/>
    <w:rsid w:val="00F6238B"/>
    <w:rsid w:val="00F62AB7"/>
    <w:rsid w:val="00F6393C"/>
    <w:rsid w:val="00F63B78"/>
    <w:rsid w:val="00F64446"/>
    <w:rsid w:val="00F64786"/>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7CE1"/>
    <w:rsid w:val="00F80135"/>
    <w:rsid w:val="00F80A3B"/>
    <w:rsid w:val="00F81060"/>
    <w:rsid w:val="00F818B0"/>
    <w:rsid w:val="00F81DA6"/>
    <w:rsid w:val="00F82D6B"/>
    <w:rsid w:val="00F83733"/>
    <w:rsid w:val="00F83BF3"/>
    <w:rsid w:val="00F83D42"/>
    <w:rsid w:val="00F8432C"/>
    <w:rsid w:val="00F84C9B"/>
    <w:rsid w:val="00F85EE0"/>
    <w:rsid w:val="00F864E9"/>
    <w:rsid w:val="00F87A5F"/>
    <w:rsid w:val="00F90718"/>
    <w:rsid w:val="00F907D2"/>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B92"/>
    <w:rsid w:val="00F96C34"/>
    <w:rsid w:val="00F979EA"/>
    <w:rsid w:val="00FA02EA"/>
    <w:rsid w:val="00FA0F20"/>
    <w:rsid w:val="00FA1050"/>
    <w:rsid w:val="00FA153B"/>
    <w:rsid w:val="00FA1A4C"/>
    <w:rsid w:val="00FA1FE1"/>
    <w:rsid w:val="00FA22A2"/>
    <w:rsid w:val="00FA2B10"/>
    <w:rsid w:val="00FA3A0C"/>
    <w:rsid w:val="00FA3B16"/>
    <w:rsid w:val="00FA3E1F"/>
    <w:rsid w:val="00FA4F4C"/>
    <w:rsid w:val="00FA524E"/>
    <w:rsid w:val="00FA5B4D"/>
    <w:rsid w:val="00FA6640"/>
    <w:rsid w:val="00FA6D11"/>
    <w:rsid w:val="00FA6D93"/>
    <w:rsid w:val="00FB00DD"/>
    <w:rsid w:val="00FB0315"/>
    <w:rsid w:val="00FB04EC"/>
    <w:rsid w:val="00FB0513"/>
    <w:rsid w:val="00FB0A0E"/>
    <w:rsid w:val="00FB1749"/>
    <w:rsid w:val="00FB1831"/>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322B"/>
    <w:rsid w:val="00FE37AE"/>
    <w:rsid w:val="00FE4385"/>
    <w:rsid w:val="00FE4928"/>
    <w:rsid w:val="00FE4B9F"/>
    <w:rsid w:val="00FE58AD"/>
    <w:rsid w:val="00FE5965"/>
    <w:rsid w:val="00FE5AE8"/>
    <w:rsid w:val="00FE606C"/>
    <w:rsid w:val="00FE6B91"/>
    <w:rsid w:val="00FE7608"/>
    <w:rsid w:val="00FE7A3C"/>
    <w:rsid w:val="00FE7C14"/>
    <w:rsid w:val="00FE7EC0"/>
    <w:rsid w:val="00FE7F69"/>
    <w:rsid w:val="00FF0261"/>
    <w:rsid w:val="00FF052D"/>
    <w:rsid w:val="00FF095B"/>
    <w:rsid w:val="00FF0BC6"/>
    <w:rsid w:val="00FF0F77"/>
    <w:rsid w:val="00FF100F"/>
    <w:rsid w:val="00FF1687"/>
    <w:rsid w:val="00FF18A8"/>
    <w:rsid w:val="00FF207D"/>
    <w:rsid w:val="00FF2160"/>
    <w:rsid w:val="00FF2206"/>
    <w:rsid w:val="00FF2873"/>
    <w:rsid w:val="00FF2D18"/>
    <w:rsid w:val="00FF3F1B"/>
    <w:rsid w:val="00FF40DE"/>
    <w:rsid w:val="00FF41E8"/>
    <w:rsid w:val="00FF45FF"/>
    <w:rsid w:val="00FF468F"/>
    <w:rsid w:val="00FF553B"/>
    <w:rsid w:val="00FF58AA"/>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46A7D17"/>
  <w15:docId w15:val="{6B16261A-AE96-43E3-8725-85FE5AC00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Yu Mincho Light"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09AB"/>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rsid w:val="001331CE"/>
    <w:pPr>
      <w:keepNext/>
      <w:keepLines/>
    </w:pPr>
    <w:rPr>
      <w:rFonts w:ascii="Courier New" w:hAnsi="Courier New"/>
      <w:sz w:val="18"/>
      <w:szCs w:val="20"/>
      <w:lang w:val="en-GB" w:eastAsia="en-US"/>
    </w:rPr>
  </w:style>
  <w:style w:type="character" w:customStyle="1" w:styleId="TALCar">
    <w:name w:val="TAL Car"/>
    <w:link w:val="TAL"/>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basedOn w:val="a"/>
    <w:uiPriority w:val="34"/>
    <w:qFormat/>
    <w:rsid w:val="00AD30A2"/>
    <w:pPr>
      <w:ind w:firstLineChars="200" w:firstLine="420"/>
    </w:pPr>
    <w:rPr>
      <w:rFonts w:eastAsia="Times New Roman"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850219794">
          <w:marLeft w:val="360"/>
          <w:marRight w:val="0"/>
          <w:marTop w:val="2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150870304">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932666030">
          <w:marLeft w:val="360"/>
          <w:marRight w:val="0"/>
          <w:marTop w:val="2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43988842">
          <w:marLeft w:val="1080"/>
          <w:marRight w:val="0"/>
          <w:marTop w:val="1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2044405117">
          <w:marLeft w:val="360"/>
          <w:marRight w:val="0"/>
          <w:marTop w:val="200"/>
          <w:marBottom w:val="0"/>
          <w:divBdr>
            <w:top w:val="none" w:sz="0" w:space="0" w:color="auto"/>
            <w:left w:val="none" w:sz="0" w:space="0" w:color="auto"/>
            <w:bottom w:val="none" w:sz="0" w:space="0" w:color="auto"/>
            <w:right w:val="none" w:sz="0" w:space="0" w:color="auto"/>
          </w:divBdr>
        </w:div>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1846506829">
          <w:marLeft w:val="360"/>
          <w:marRight w:val="0"/>
          <w:marTop w:val="2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476842496">
          <w:marLeft w:val="360"/>
          <w:marRight w:val="0"/>
          <w:marTop w:val="2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040886261">
          <w:marLeft w:val="360"/>
          <w:marRight w:val="0"/>
          <w:marTop w:val="2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270362183">
          <w:marLeft w:val="1080"/>
          <w:marRight w:val="0"/>
          <w:marTop w:val="1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2025204718">
          <w:marLeft w:val="360"/>
          <w:marRight w:val="0"/>
          <w:marTop w:val="200"/>
          <w:marBottom w:val="0"/>
          <w:divBdr>
            <w:top w:val="none" w:sz="0" w:space="0" w:color="auto"/>
            <w:left w:val="none" w:sz="0" w:space="0" w:color="auto"/>
            <w:bottom w:val="none" w:sz="0" w:space="0" w:color="auto"/>
            <w:right w:val="none" w:sz="0" w:space="0" w:color="auto"/>
          </w:divBdr>
        </w:div>
        <w:div w:id="1835955933">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148329289">
          <w:marLeft w:val="108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1788966089">
          <w:marLeft w:val="360"/>
          <w:marRight w:val="0"/>
          <w:marTop w:val="200"/>
          <w:marBottom w:val="0"/>
          <w:divBdr>
            <w:top w:val="none" w:sz="0" w:space="0" w:color="auto"/>
            <w:left w:val="none" w:sz="0" w:space="0" w:color="auto"/>
            <w:bottom w:val="none" w:sz="0" w:space="0" w:color="auto"/>
            <w:right w:val="none" w:sz="0" w:space="0" w:color="auto"/>
          </w:divBdr>
        </w:div>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165293124">
          <w:marLeft w:val="360"/>
          <w:marRight w:val="0"/>
          <w:marTop w:val="2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2323861">
          <w:marLeft w:val="180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1584484283">
          <w:marLeft w:val="360"/>
          <w:marRight w:val="0"/>
          <w:marTop w:val="2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611789850">
          <w:marLeft w:val="1080"/>
          <w:marRight w:val="0"/>
          <w:marTop w:val="1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1279608238">
          <w:marLeft w:val="1080"/>
          <w:marRight w:val="0"/>
          <w:marTop w:val="100"/>
          <w:marBottom w:val="0"/>
          <w:divBdr>
            <w:top w:val="none" w:sz="0" w:space="0" w:color="auto"/>
            <w:left w:val="none" w:sz="0" w:space="0" w:color="auto"/>
            <w:bottom w:val="none" w:sz="0" w:space="0" w:color="auto"/>
            <w:right w:val="none" w:sz="0" w:space="0" w:color="auto"/>
          </w:divBdr>
        </w:div>
        <w:div w:id="764034019">
          <w:marLeft w:val="180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464957476">
          <w:marLeft w:val="360"/>
          <w:marRight w:val="0"/>
          <w:marTop w:val="2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104299763">
          <w:marLeft w:val="1080"/>
          <w:marRight w:val="0"/>
          <w:marTop w:val="1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1082143434">
          <w:marLeft w:val="360"/>
          <w:marRight w:val="0"/>
          <w:marTop w:val="2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39407276">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1924756560">
          <w:marLeft w:val="360"/>
          <w:marRight w:val="0"/>
          <w:marTop w:val="200"/>
          <w:marBottom w:val="0"/>
          <w:divBdr>
            <w:top w:val="none" w:sz="0" w:space="0" w:color="auto"/>
            <w:left w:val="none" w:sz="0" w:space="0" w:color="auto"/>
            <w:bottom w:val="none" w:sz="0" w:space="0" w:color="auto"/>
            <w:right w:val="none" w:sz="0" w:space="0" w:color="auto"/>
          </w:divBdr>
        </w:div>
        <w:div w:id="682585155">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1896504410">
          <w:marLeft w:val="360"/>
          <w:marRight w:val="0"/>
          <w:marTop w:val="2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98259240">
          <w:marLeft w:val="108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6AD74-662B-4F96-BDE2-698BF4D6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1613</TotalTime>
  <Pages>7</Pages>
  <Words>2823</Words>
  <Characters>16097</Characters>
  <Application>Microsoft Office Word</Application>
  <DocSecurity>0</DocSecurity>
  <Lines>134</Lines>
  <Paragraphs>37</Paragraphs>
  <ScaleCrop>false</ScaleCrop>
  <Company/>
  <LinksUpToDate>false</LinksUpToDate>
  <CharactersWithSpaces>18883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shiyuan</cp:lastModifiedBy>
  <cp:revision>152</cp:revision>
  <dcterms:created xsi:type="dcterms:W3CDTF">2021-03-10T03:22:00Z</dcterms:created>
  <dcterms:modified xsi:type="dcterms:W3CDTF">2021-08-06T04:30:00Z</dcterms:modified>
</cp:coreProperties>
</file>